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8"/>
      </w:tblGrid>
      <w:tr w:rsidR="00232B0B" w:rsidRPr="00A61CC9" w:rsidTr="00A8732A">
        <w:trPr>
          <w:trHeight w:val="795"/>
          <w:jc w:val="center"/>
        </w:trPr>
        <w:tc>
          <w:tcPr>
            <w:tcW w:w="10248" w:type="dxa"/>
          </w:tcPr>
          <w:p w:rsidR="00232B0B" w:rsidRPr="00A61CC9" w:rsidRDefault="00E2411D" w:rsidP="00232B0B">
            <w:pPr>
              <w:contextualSpacing/>
              <w:jc w:val="center"/>
              <w:rPr>
                <w:rFonts w:ascii="Verdana" w:eastAsia="Times New Roman" w:hAnsi="Verdana" w:cs="Tahoma"/>
                <w:b/>
                <w:bCs/>
                <w:sz w:val="17"/>
                <w:szCs w:val="17"/>
                <w:u w:val="single"/>
                <w:lang w:eastAsia="ar-SA"/>
              </w:rPr>
            </w:pPr>
            <w:r w:rsidRPr="00232B0B">
              <w:rPr>
                <w:rFonts w:ascii="Verdana" w:eastAsia="Times New Roman" w:hAnsi="Verdana" w:cs="Tahoma"/>
                <w:b/>
                <w:noProof/>
                <w:sz w:val="17"/>
                <w:szCs w:val="17"/>
                <w:u w:val="single"/>
                <w:lang w:bidi="ar-SA"/>
              </w:rPr>
              <w:drawing>
                <wp:inline distT="0" distB="0" distL="0" distR="0">
                  <wp:extent cx="5966984" cy="762592"/>
                  <wp:effectExtent l="19050" t="0" r="0" b="0"/>
                  <wp:docPr id="1" name="Picture 1" descr="logo-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34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B0B" w:rsidRPr="00A61CC9" w:rsidTr="00A8732A">
        <w:trPr>
          <w:trHeight w:val="1513"/>
          <w:jc w:val="center"/>
        </w:trPr>
        <w:tc>
          <w:tcPr>
            <w:tcW w:w="10248" w:type="dxa"/>
          </w:tcPr>
          <w:p w:rsidR="00A8732A" w:rsidRDefault="00D94535" w:rsidP="00027E7C">
            <w:pPr>
              <w:pStyle w:val="Heading1"/>
              <w:jc w:val="both"/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</w:pPr>
            <w:r w:rsidRPr="00A0020D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Invite</w:t>
            </w:r>
            <w:r w:rsidR="00BC6E48" w:rsidRPr="00A0020D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s</w:t>
            </w:r>
            <w:r w:rsidR="00A0020D" w:rsidRPr="00A0020D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0E0948" w:rsidRPr="00A0020D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Proposal</w:t>
            </w:r>
            <w:r w:rsidR="00BC6E48" w:rsidRPr="00A0020D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s</w:t>
            </w:r>
            <w:r w:rsid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 xml:space="preserve"> for</w:t>
            </w:r>
            <w:r w:rsidR="00BC6E48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027E7C" w:rsidRP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Selection of Technical Service Provider (TSP) for</w:t>
            </w:r>
            <w:r w:rsid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027E7C" w:rsidRP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Onboarding NICL as Financial Information User (FIU) and Financial Information Provider (FIP) on Account Aggregator Platform</w:t>
            </w:r>
            <w:r w:rsid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 xml:space="preserve"> and </w:t>
            </w:r>
            <w:r w:rsidR="00027E7C" w:rsidRPr="00027E7C">
              <w:rPr>
                <w:rFonts w:ascii="Verdana" w:hAnsi="Verdana" w:cs="Tahoma"/>
                <w:b/>
                <w:bCs/>
                <w:sz w:val="16"/>
                <w:szCs w:val="16"/>
                <w:lang w:eastAsia="ar-SA"/>
              </w:rPr>
              <w:t>Implementation, Customization, Integration and Maintenance of Account Aggregator (AA) Solution</w:t>
            </w:r>
          </w:p>
          <w:p w:rsidR="00B46A3C" w:rsidRDefault="00B46A3C" w:rsidP="00B46A3C">
            <w:pPr>
              <w:spacing w:after="0" w:line="240" w:lineRule="auto"/>
              <w:ind w:left="-103"/>
              <w:contextualSpacing/>
              <w:jc w:val="both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</w:pPr>
          </w:p>
          <w:p w:rsidR="00232B0B" w:rsidRDefault="000E0948" w:rsidP="00B46A3C">
            <w:pPr>
              <w:spacing w:after="0" w:line="240" w:lineRule="auto"/>
              <w:ind w:left="-103"/>
              <w:contextualSpacing/>
              <w:jc w:val="both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</w:pPr>
            <w:r w:rsidRPr="00EA257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Detail</w:t>
            </w:r>
            <w:r w:rsidR="00BC6E48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ed</w:t>
            </w:r>
            <w:r w:rsidRPr="00EA257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 RFP</w:t>
            </w:r>
            <w:r w:rsidR="00E109F8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 will be</w:t>
            </w:r>
            <w:r w:rsidRPr="00EA257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 available at </w:t>
            </w:r>
            <w:hyperlink r:id="rId5" w:history="1">
              <w:r w:rsidR="003449D5" w:rsidRPr="007C1A3B">
                <w:rPr>
                  <w:rStyle w:val="Hyperlink"/>
                  <w:rFonts w:ascii="Verdana" w:hAnsi="Verdana"/>
                  <w:sz w:val="16"/>
                  <w:szCs w:val="16"/>
                  <w:lang w:eastAsia="ar-SA"/>
                </w:rPr>
                <w:t>https://nationalinsurance.nic.co.in</w:t>
              </w:r>
            </w:hyperlink>
            <w:r w:rsidR="00F67B80">
              <w:rPr>
                <w:rStyle w:val="Hyperlink"/>
                <w:rFonts w:ascii="Verdana" w:hAnsi="Verdana"/>
                <w:sz w:val="16"/>
                <w:szCs w:val="16"/>
                <w:lang w:eastAsia="ar-SA"/>
              </w:rPr>
              <w:t>,</w:t>
            </w:r>
            <w:r w:rsidR="00F67B80">
              <w:t xml:space="preserve"> </w:t>
            </w:r>
            <w:r w:rsidR="00F67B80" w:rsidRPr="00F67B80">
              <w:rPr>
                <w:rStyle w:val="Hyperlink"/>
                <w:rFonts w:ascii="Verdana" w:hAnsi="Verdana"/>
                <w:sz w:val="16"/>
                <w:szCs w:val="16"/>
                <w:lang w:eastAsia="ar-SA"/>
              </w:rPr>
              <w:t>https://eprocure.gov.in</w:t>
            </w:r>
            <w:r w:rsidR="00A0020D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and </w:t>
            </w:r>
            <w:hyperlink r:id="rId6" w:history="1">
              <w:r w:rsidR="00240555" w:rsidRPr="00240555">
                <w:rPr>
                  <w:rStyle w:val="Hyperlink"/>
                  <w:rFonts w:ascii="Verdana" w:hAnsi="Verdana"/>
                  <w:sz w:val="16"/>
                  <w:szCs w:val="16"/>
                </w:rPr>
                <w:t>https://nicl.ewizard.in</w:t>
              </w:r>
            </w:hyperlink>
            <w:r w:rsidR="00240555">
              <w:t xml:space="preserve"> </w:t>
            </w:r>
            <w:proofErr w:type="gramStart"/>
            <w:r w:rsidR="00A0020D">
              <w:rPr>
                <w:rFonts w:ascii="Verdana" w:hAnsi="Verdana"/>
                <w:sz w:val="16"/>
                <w:szCs w:val="16"/>
              </w:rPr>
              <w:t>b</w:t>
            </w:r>
            <w:r w:rsidRPr="00EA2577">
              <w:rPr>
                <w:rFonts w:ascii="Verdana" w:hAnsi="Verdana"/>
                <w:sz w:val="16"/>
                <w:szCs w:val="16"/>
              </w:rPr>
              <w:t>etween</w:t>
            </w:r>
            <w:r w:rsidR="00F67B80">
              <w:t xml:space="preserve"> </w:t>
            </w:r>
            <w:r w:rsidR="00027E7C">
              <w:rPr>
                <w:b/>
              </w:rPr>
              <w:t>2</w:t>
            </w:r>
            <w:r w:rsidR="00027E7C">
              <w:rPr>
                <w:b/>
                <w:vertAlign w:val="superscript"/>
              </w:rPr>
              <w:t>nd</w:t>
            </w:r>
            <w:r w:rsidR="00DD22F8">
              <w:rPr>
                <w:b/>
              </w:rPr>
              <w:t xml:space="preserve"> </w:t>
            </w:r>
            <w:r w:rsidR="00027E7C">
              <w:rPr>
                <w:b/>
              </w:rPr>
              <w:t>June</w:t>
            </w:r>
            <w:r w:rsidR="00F67B80" w:rsidRPr="00F67B80">
              <w:rPr>
                <w:b/>
              </w:rPr>
              <w:t xml:space="preserve"> 2023 to </w:t>
            </w:r>
            <w:r w:rsidR="00027E7C">
              <w:rPr>
                <w:b/>
              </w:rPr>
              <w:t>30</w:t>
            </w:r>
            <w:r w:rsidR="00B753FE" w:rsidRPr="00B753FE">
              <w:rPr>
                <w:b/>
                <w:vertAlign w:val="superscript"/>
              </w:rPr>
              <w:t>th</w:t>
            </w:r>
            <w:r w:rsidR="00B753FE">
              <w:rPr>
                <w:b/>
              </w:rPr>
              <w:t xml:space="preserve"> </w:t>
            </w:r>
            <w:r w:rsidR="00240555">
              <w:rPr>
                <w:b/>
              </w:rPr>
              <w:t>June</w:t>
            </w:r>
            <w:r w:rsidR="00F67B80" w:rsidRPr="00F67B80">
              <w:rPr>
                <w:b/>
              </w:rPr>
              <w:t xml:space="preserve"> 2023</w:t>
            </w:r>
            <w:r w:rsidR="00F67B8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46A3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027E7C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46A3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40555">
              <w:rPr>
                <w:rFonts w:ascii="Verdana" w:hAnsi="Verdana"/>
                <w:b/>
                <w:sz w:val="16"/>
                <w:szCs w:val="16"/>
              </w:rPr>
              <w:t>pm</w:t>
            </w:r>
            <w:r w:rsidR="00B46A3C">
              <w:rPr>
                <w:rFonts w:ascii="Verdana" w:hAnsi="Verdana"/>
                <w:b/>
                <w:sz w:val="16"/>
                <w:szCs w:val="16"/>
              </w:rPr>
              <w:t>)</w:t>
            </w:r>
            <w:proofErr w:type="gramEnd"/>
            <w:r w:rsidR="00BC6E48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. </w:t>
            </w:r>
            <w:r w:rsidR="00BC6E48" w:rsidRPr="00E07CAB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Fully completed </w:t>
            </w:r>
            <w:r w:rsidR="00E71144" w:rsidRPr="00E07CAB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p</w:t>
            </w:r>
            <w:r w:rsidR="00BC6E48" w:rsidRPr="00E07CAB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roposals may be</w:t>
            </w:r>
            <w:r w:rsidR="00A0020D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D94535" w:rsidRPr="00EE6796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>submitted</w:t>
            </w:r>
            <w:r w:rsidR="00A0020D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 xml:space="preserve"> </w:t>
            </w:r>
            <w:r w:rsidR="00D94535" w:rsidRPr="00EA257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on or before </w:t>
            </w:r>
            <w:r w:rsidR="00027E7C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1</w:t>
            </w:r>
            <w:r w:rsidR="00D94535" w:rsidRPr="00EA257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.0</w:t>
            </w:r>
            <w:r w:rsidR="00D94535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0 PM of </w:t>
            </w:r>
            <w:r w:rsidR="00027E7C">
              <w:rPr>
                <w:b/>
              </w:rPr>
              <w:t>30</w:t>
            </w:r>
            <w:r w:rsidR="00B753FE" w:rsidRPr="00B753FE">
              <w:rPr>
                <w:b/>
                <w:vertAlign w:val="superscript"/>
              </w:rPr>
              <w:t>th</w:t>
            </w:r>
            <w:r w:rsidR="00B753FE">
              <w:rPr>
                <w:b/>
              </w:rPr>
              <w:t xml:space="preserve"> </w:t>
            </w:r>
            <w:r w:rsidR="00240555">
              <w:rPr>
                <w:b/>
              </w:rPr>
              <w:t>June</w:t>
            </w:r>
            <w:r w:rsidR="00B753FE" w:rsidRPr="00F67B80">
              <w:rPr>
                <w:b/>
              </w:rPr>
              <w:t xml:space="preserve"> 2023</w:t>
            </w:r>
            <w:r w:rsidR="00B753F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5128E">
              <w:rPr>
                <w:rFonts w:ascii="Verdana" w:hAnsi="Verdana"/>
                <w:b/>
                <w:sz w:val="16"/>
                <w:szCs w:val="16"/>
              </w:rPr>
              <w:t>at</w:t>
            </w:r>
            <w:r w:rsidR="00EB2DA7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EB2DA7" w:rsidRPr="00EA2577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>National Insurance Company Limited,</w:t>
            </w:r>
            <w:r w:rsidR="00EB2DA7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Head Office,</w:t>
            </w:r>
            <w:r w:rsidR="00A0020D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4</w:t>
            </w:r>
            <w:r w:rsidR="00A0020D" w:rsidRPr="00A0020D">
              <w:rPr>
                <w:rFonts w:ascii="Verdana" w:eastAsia="Times New Roman" w:hAnsi="Verdana" w:cs="Tahoma"/>
                <w:sz w:val="16"/>
                <w:szCs w:val="16"/>
                <w:vertAlign w:val="superscript"/>
                <w:lang w:eastAsia="ar-SA"/>
              </w:rPr>
              <w:t>th</w:t>
            </w:r>
            <w:r w:rsidR="00A0020D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Floor,</w:t>
            </w:r>
            <w:r w:rsidR="00EB2DA7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IT Dept., </w:t>
            </w:r>
            <w:r w:rsidR="00A0020D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#</w:t>
            </w:r>
            <w:r w:rsidR="00EB2DA7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3, Middleton Street</w:t>
            </w:r>
            <w:r w:rsidR="00FA4330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="00FA4330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Kolkata</w:t>
            </w:r>
            <w:proofErr w:type="gramEnd"/>
            <w:r w:rsidR="00EB2DA7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– 700071</w:t>
            </w:r>
            <w:r w:rsidR="00EB2DA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.</w:t>
            </w:r>
            <w:r w:rsidR="00A0020D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 </w:t>
            </w:r>
            <w:r w:rsidR="00EE6796" w:rsidRPr="00EE6796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>The</w:t>
            </w:r>
            <w:r w:rsidR="00A0020D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 xml:space="preserve"> </w:t>
            </w:r>
            <w:r w:rsidR="00EE6796" w:rsidRPr="00EA2577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 xml:space="preserve">bids will be opened </w:t>
            </w:r>
            <w:r w:rsidR="00EE6796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at </w:t>
            </w:r>
            <w:r w:rsidR="00240555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4</w:t>
            </w:r>
            <w:r w:rsidR="00EE6796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 xml:space="preserve">.00 PM onwards on </w:t>
            </w:r>
            <w:r w:rsidR="00027E7C">
              <w:rPr>
                <w:b/>
              </w:rPr>
              <w:t>30</w:t>
            </w:r>
            <w:bookmarkStart w:id="0" w:name="_GoBack"/>
            <w:bookmarkEnd w:id="0"/>
            <w:r w:rsidR="00B753FE" w:rsidRPr="00B753FE">
              <w:rPr>
                <w:b/>
                <w:vertAlign w:val="superscript"/>
              </w:rPr>
              <w:t>th</w:t>
            </w:r>
            <w:r w:rsidR="00B753FE">
              <w:rPr>
                <w:b/>
              </w:rPr>
              <w:t xml:space="preserve"> </w:t>
            </w:r>
            <w:r w:rsidR="00240555">
              <w:rPr>
                <w:b/>
              </w:rPr>
              <w:t>June</w:t>
            </w:r>
            <w:r w:rsidR="00B753FE" w:rsidRPr="00F67B80">
              <w:rPr>
                <w:b/>
              </w:rPr>
              <w:t xml:space="preserve"> 2023</w:t>
            </w:r>
            <w:r w:rsidR="00EE6796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.</w:t>
            </w:r>
          </w:p>
          <w:p w:rsidR="00E07CAB" w:rsidRPr="00B46A3C" w:rsidRDefault="00E07CAB" w:rsidP="00B46A3C">
            <w:pPr>
              <w:spacing w:after="0" w:line="240" w:lineRule="auto"/>
              <w:ind w:left="-103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B2DA7" w:rsidRPr="00DE5727" w:rsidRDefault="00EB2DA7" w:rsidP="00EB2BA7">
            <w:pPr>
              <w:spacing w:after="0" w:line="240" w:lineRule="auto"/>
              <w:ind w:left="-103"/>
              <w:contextualSpacing/>
              <w:jc w:val="both"/>
              <w:rPr>
                <w:rFonts w:ascii="Verdana" w:eastAsia="Times New Roman" w:hAnsi="Verdana" w:cs="Tahoma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Please visit the above websites at regular intervals for clarifications/amendments/</w:t>
            </w:r>
            <w:r w:rsidR="00663C8A"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corrigendum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ar-SA"/>
              </w:rPr>
              <w:t>.</w:t>
            </w:r>
          </w:p>
        </w:tc>
      </w:tr>
    </w:tbl>
    <w:p w:rsidR="00D476BF" w:rsidRDefault="00D476BF"/>
    <w:sectPr w:rsidR="00D476BF" w:rsidSect="00D4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0B"/>
    <w:rsid w:val="00007EE5"/>
    <w:rsid w:val="00027E7C"/>
    <w:rsid w:val="00031574"/>
    <w:rsid w:val="00056E97"/>
    <w:rsid w:val="00057EE4"/>
    <w:rsid w:val="00095FC2"/>
    <w:rsid w:val="000E0948"/>
    <w:rsid w:val="00192B98"/>
    <w:rsid w:val="001E20B7"/>
    <w:rsid w:val="00232B0B"/>
    <w:rsid w:val="00240555"/>
    <w:rsid w:val="002C18A2"/>
    <w:rsid w:val="00336876"/>
    <w:rsid w:val="003449D5"/>
    <w:rsid w:val="00370856"/>
    <w:rsid w:val="003A6781"/>
    <w:rsid w:val="004463E8"/>
    <w:rsid w:val="004840B2"/>
    <w:rsid w:val="00550754"/>
    <w:rsid w:val="00567EEE"/>
    <w:rsid w:val="00582377"/>
    <w:rsid w:val="005A617B"/>
    <w:rsid w:val="005E5566"/>
    <w:rsid w:val="00602428"/>
    <w:rsid w:val="0065128E"/>
    <w:rsid w:val="00663C8A"/>
    <w:rsid w:val="006704BF"/>
    <w:rsid w:val="006C7BF2"/>
    <w:rsid w:val="006F5EBA"/>
    <w:rsid w:val="007D417F"/>
    <w:rsid w:val="00831AD5"/>
    <w:rsid w:val="00846FC5"/>
    <w:rsid w:val="00891431"/>
    <w:rsid w:val="008D0DC0"/>
    <w:rsid w:val="00915640"/>
    <w:rsid w:val="009A48E7"/>
    <w:rsid w:val="00A0020D"/>
    <w:rsid w:val="00A476C6"/>
    <w:rsid w:val="00A8218E"/>
    <w:rsid w:val="00A8732A"/>
    <w:rsid w:val="00AA7288"/>
    <w:rsid w:val="00B06F36"/>
    <w:rsid w:val="00B46A3C"/>
    <w:rsid w:val="00B753FE"/>
    <w:rsid w:val="00B8146C"/>
    <w:rsid w:val="00BA5D4A"/>
    <w:rsid w:val="00BC6E48"/>
    <w:rsid w:val="00BD585C"/>
    <w:rsid w:val="00C45B5A"/>
    <w:rsid w:val="00C86DFC"/>
    <w:rsid w:val="00C9184F"/>
    <w:rsid w:val="00CC113B"/>
    <w:rsid w:val="00CE5EA6"/>
    <w:rsid w:val="00D325F8"/>
    <w:rsid w:val="00D476BF"/>
    <w:rsid w:val="00D84ED9"/>
    <w:rsid w:val="00D94535"/>
    <w:rsid w:val="00DC6D59"/>
    <w:rsid w:val="00DD22F8"/>
    <w:rsid w:val="00DE5A53"/>
    <w:rsid w:val="00E07CAB"/>
    <w:rsid w:val="00E109F8"/>
    <w:rsid w:val="00E2411D"/>
    <w:rsid w:val="00E71144"/>
    <w:rsid w:val="00E804E9"/>
    <w:rsid w:val="00EA2577"/>
    <w:rsid w:val="00EA6068"/>
    <w:rsid w:val="00EB2BA7"/>
    <w:rsid w:val="00EB2DA7"/>
    <w:rsid w:val="00EE1E23"/>
    <w:rsid w:val="00EE6796"/>
    <w:rsid w:val="00F027B8"/>
    <w:rsid w:val="00F67B80"/>
    <w:rsid w:val="00F7705F"/>
    <w:rsid w:val="00F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B69FF-7DC0-49CB-A59E-B88EC13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0B"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21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32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0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32B0B"/>
    <w:rPr>
      <w:rFonts w:ascii="Tahoma" w:eastAsia="Calibri" w:hAnsi="Tahoma" w:cs="Mangal"/>
      <w:sz w:val="16"/>
      <w:szCs w:val="14"/>
      <w:lang w:val="en-US" w:bidi="hi-IN"/>
    </w:rPr>
  </w:style>
  <w:style w:type="character" w:customStyle="1" w:styleId="hps">
    <w:name w:val="hps"/>
    <w:rsid w:val="00EA6068"/>
  </w:style>
  <w:style w:type="character" w:customStyle="1" w:styleId="Heading1Char">
    <w:name w:val="Heading 1 Char"/>
    <w:basedOn w:val="DefaultParagraphFont"/>
    <w:link w:val="Heading1"/>
    <w:rsid w:val="00A8218E"/>
    <w:rPr>
      <w:rFonts w:ascii="Times New Roman" w:eastAsia="Times New Roman" w:hAnsi="Times New Roman"/>
      <w:sz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cl.ewizard.in" TargetMode="External"/><Relationship Id="rId5" Type="http://schemas.openxmlformats.org/officeDocument/2006/relationships/hyperlink" Target="https://nationalinsurance.nic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12" baseType="variant"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https://www.tcil-india-electronictender.com/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http://www.nationalinsurancecompanylimited.com/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12010</dc:creator>
  <cp:keywords/>
  <cp:lastModifiedBy>RANADHIR DEY</cp:lastModifiedBy>
  <cp:revision>2</cp:revision>
  <cp:lastPrinted>2020-11-20T05:17:00Z</cp:lastPrinted>
  <dcterms:created xsi:type="dcterms:W3CDTF">2023-05-29T12:31:00Z</dcterms:created>
  <dcterms:modified xsi:type="dcterms:W3CDTF">2023-05-29T12:31:00Z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36d41945-2972-4ae3-9ab1-be58a3bba9df</vt:lpwstr>
  </property>
  <property fmtid="{D5CDD505-2E9C-101B-9397-08002B2CF9AE}" pid="3" name="Classification">
    <vt:lpwstr>NIC_PUBL1C</vt:lpwstr>
  </property>
</Properties>
</file>