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DAA6" w14:textId="77777777" w:rsidR="006E650B" w:rsidRDefault="006E650B">
      <w:pPr>
        <w:spacing w:after="160" w:line="259" w:lineRule="auto"/>
        <w:rPr>
          <w:rFonts w:ascii="Book Antiqua" w:hAnsi="Book Antiqua"/>
          <w:bCs/>
          <w:u w:val="single"/>
        </w:rPr>
      </w:pPr>
    </w:p>
    <w:p w14:paraId="6D86CF38" w14:textId="77777777" w:rsidR="004E3C20" w:rsidRPr="00DE5CF3" w:rsidRDefault="004E3C20" w:rsidP="004E3C20">
      <w:pPr>
        <w:suppressAutoHyphens/>
        <w:spacing w:after="0" w:line="240" w:lineRule="atLeast"/>
        <w:jc w:val="center"/>
        <w:rPr>
          <w:rFonts w:ascii="Verdana" w:hAnsi="Verdana"/>
          <w:bCs/>
          <w:u w:val="single"/>
        </w:rPr>
      </w:pPr>
    </w:p>
    <w:p w14:paraId="67C88B08" w14:textId="77777777" w:rsidR="00F43D9F" w:rsidRPr="00EB3264" w:rsidRDefault="00F43D9F" w:rsidP="00F43D9F">
      <w:pPr>
        <w:suppressAutoHyphens/>
        <w:spacing w:after="0" w:line="240" w:lineRule="atLeast"/>
        <w:jc w:val="center"/>
        <w:rPr>
          <w:rFonts w:ascii="Book Antiqua" w:hAnsi="Book Antiqua"/>
          <w:b/>
          <w:spacing w:val="-2"/>
          <w:sz w:val="28"/>
          <w:szCs w:val="28"/>
        </w:rPr>
      </w:pPr>
      <w:r w:rsidRPr="00EB3264">
        <w:rPr>
          <w:rFonts w:ascii="Book Antiqua" w:hAnsi="Book Antiqua"/>
          <w:b/>
          <w:spacing w:val="-2"/>
          <w:sz w:val="28"/>
          <w:szCs w:val="28"/>
          <w:u w:val="single"/>
        </w:rPr>
        <w:t>NIT for publication in Newspapers</w:t>
      </w:r>
    </w:p>
    <w:p w14:paraId="138A9D22" w14:textId="77777777" w:rsidR="00F43D9F" w:rsidRPr="00EB3264" w:rsidRDefault="00F43D9F" w:rsidP="00F43D9F">
      <w:pPr>
        <w:tabs>
          <w:tab w:val="left" w:pos="585"/>
        </w:tabs>
        <w:suppressAutoHyphens/>
        <w:spacing w:after="0" w:line="240" w:lineRule="atLeast"/>
        <w:rPr>
          <w:rFonts w:ascii="Book Antiqua" w:hAnsi="Book Antiqua"/>
          <w:spacing w:val="-2"/>
        </w:rPr>
      </w:pPr>
      <w:r w:rsidRPr="00EB3264">
        <w:rPr>
          <w:rFonts w:ascii="Book Antiqua" w:hAnsi="Book Antiqua"/>
          <w:spacing w:val="-2"/>
        </w:rPr>
        <w:tab/>
      </w:r>
    </w:p>
    <w:p w14:paraId="47BAD20E" w14:textId="77777777" w:rsidR="00F43D9F" w:rsidRPr="00EB3264" w:rsidRDefault="00F43D9F" w:rsidP="00F43D9F">
      <w:pPr>
        <w:spacing w:after="0" w:line="300" w:lineRule="auto"/>
        <w:ind w:right="-421"/>
        <w:rPr>
          <w:rFonts w:ascii="Book Antiqua" w:hAnsi="Book Antiqua"/>
          <w:b/>
          <w:bCs/>
          <w:spacing w:val="-2"/>
          <w:u w:val="single"/>
        </w:rPr>
      </w:pPr>
    </w:p>
    <w:p w14:paraId="65193F78" w14:textId="2E7DFE28" w:rsidR="00F43D9F" w:rsidRPr="00B01D2E" w:rsidRDefault="00F43D9F" w:rsidP="00F43D9F">
      <w:pPr>
        <w:tabs>
          <w:tab w:val="left" w:pos="-720"/>
        </w:tabs>
        <w:suppressAutoHyphens/>
        <w:spacing w:line="240" w:lineRule="auto"/>
        <w:ind w:right="-23"/>
        <w:rPr>
          <w:rFonts w:ascii="Book Antiqua" w:eastAsia="Times New Roman" w:hAnsi="Book Antiqua" w:cs="Times New Roman"/>
          <w:b/>
          <w:spacing w:val="-2"/>
          <w:u w:val="single"/>
        </w:rPr>
      </w:pPr>
      <w:r w:rsidRPr="00B01D2E">
        <w:rPr>
          <w:rFonts w:ascii="Book Antiqua" w:hAnsi="Book Antiqua"/>
          <w:b/>
          <w:bCs/>
          <w:spacing w:val="-2"/>
          <w:u w:val="single"/>
        </w:rPr>
        <w:t>TENDER NOTICE NO:</w:t>
      </w:r>
      <w:r>
        <w:rPr>
          <w:rFonts w:ascii="Book Antiqua" w:hAnsi="Book Antiqua"/>
          <w:b/>
          <w:bCs/>
          <w:spacing w:val="-2"/>
          <w:u w:val="single"/>
        </w:rPr>
        <w:t xml:space="preserve"> </w:t>
      </w:r>
      <w:r w:rsidRPr="00B01D2E">
        <w:rPr>
          <w:rFonts w:ascii="Book Antiqua" w:eastAsia="Times New Roman" w:hAnsi="Book Antiqua" w:cs="Times New Roman"/>
          <w:b/>
          <w:bCs/>
          <w:spacing w:val="-3"/>
          <w:u w:val="single"/>
          <w:lang w:val="es-ES"/>
        </w:rPr>
        <w:t>61000</w:t>
      </w:r>
      <w:r>
        <w:rPr>
          <w:rFonts w:ascii="Book Antiqua" w:eastAsia="Times New Roman" w:hAnsi="Book Antiqua" w:cs="Times New Roman"/>
          <w:b/>
          <w:bCs/>
          <w:spacing w:val="-3"/>
          <w:u w:val="single"/>
          <w:lang w:val="es-ES"/>
        </w:rPr>
        <w:t>1</w:t>
      </w:r>
      <w:r w:rsidR="000F69EF">
        <w:rPr>
          <w:rFonts w:ascii="Book Antiqua" w:eastAsia="Times New Roman" w:hAnsi="Book Antiqua" w:cs="Times New Roman"/>
          <w:b/>
          <w:bCs/>
          <w:spacing w:val="-3"/>
          <w:u w:val="single"/>
          <w:lang w:val="es-ES"/>
        </w:rPr>
        <w:t>978</w:t>
      </w:r>
    </w:p>
    <w:p w14:paraId="14A4DD60" w14:textId="77777777" w:rsidR="00F43D9F" w:rsidRPr="00EB3264" w:rsidRDefault="00F43D9F" w:rsidP="00F43D9F">
      <w:pPr>
        <w:spacing w:after="0" w:line="300" w:lineRule="auto"/>
        <w:ind w:right="-421"/>
        <w:rPr>
          <w:rFonts w:ascii="Book Antiqua" w:hAnsi="Book Antiqua"/>
          <w:spacing w:val="-2"/>
        </w:rPr>
      </w:pPr>
    </w:p>
    <w:p w14:paraId="13CD6C3E" w14:textId="77777777" w:rsidR="00F43D9F" w:rsidRPr="00EB3264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EB3264">
        <w:rPr>
          <w:rFonts w:ascii="Book Antiqua" w:hAnsi="Book Antiqua"/>
          <w:spacing w:val="-2"/>
        </w:rPr>
        <w:t>APGENCO invites Competitive Bids (in Two Parts) on APGENCO e-PROCUREMENT platform from Eligible Bidders for,</w:t>
      </w:r>
    </w:p>
    <w:p w14:paraId="4ABE3B1F" w14:textId="77777777" w:rsidR="00F43D9F" w:rsidRPr="00EB3264" w:rsidRDefault="00F43D9F" w:rsidP="00F43D9F">
      <w:pPr>
        <w:spacing w:after="0" w:line="240" w:lineRule="auto"/>
        <w:ind w:right="183"/>
        <w:jc w:val="center"/>
        <w:rPr>
          <w:rFonts w:ascii="Book Antiqua" w:hAnsi="Book Antiqua"/>
          <w:b/>
        </w:rPr>
      </w:pPr>
    </w:p>
    <w:p w14:paraId="7EEF01BA" w14:textId="0FBCDB21" w:rsidR="00F43D9F" w:rsidRPr="001810CE" w:rsidRDefault="003B5C37" w:rsidP="00F43D9F">
      <w:pPr>
        <w:suppressAutoHyphens/>
        <w:spacing w:after="0" w:line="240" w:lineRule="auto"/>
        <w:ind w:right="183"/>
        <w:jc w:val="both"/>
        <w:rPr>
          <w:rFonts w:ascii="Book Antiqua" w:hAnsi="Book Antiqua"/>
          <w:b/>
          <w:spacing w:val="-2"/>
        </w:rPr>
      </w:pPr>
      <w:r>
        <w:rPr>
          <w:rFonts w:ascii="Book Antiqua" w:hAnsi="Book Antiqua"/>
          <w:b/>
          <w:spacing w:val="-2"/>
        </w:rPr>
        <w:t>“</w:t>
      </w:r>
      <w:r w:rsidR="000F69EF" w:rsidRPr="000F69EF">
        <w:rPr>
          <w:rFonts w:ascii="Book Antiqua" w:hAnsi="Book Antiqua"/>
          <w:b/>
          <w:spacing w:val="-2"/>
        </w:rPr>
        <w:t>Supervision of loading, linkage materialization, movement of raw coal/washed coal, witnessing of weighment, repair of minor damages to wagons, witnessing the sample collection &amp; preparation, minimization of under loading of wagons and proper receipt of coal at destination, supplied by M/s. Mahanadi Coalfields Ltd from Talcher/IB Valley mines/washeries, Odisha to Dr.NTTPS and Dr.M.V.R RTPP of APGENCO for a period of two years.</w:t>
      </w:r>
      <w:r>
        <w:rPr>
          <w:rFonts w:ascii="Book Antiqua" w:hAnsi="Book Antiqua"/>
          <w:b/>
          <w:spacing w:val="-2"/>
        </w:rPr>
        <w:t>”</w:t>
      </w:r>
    </w:p>
    <w:p w14:paraId="32224B3C" w14:textId="77777777" w:rsidR="00F43D9F" w:rsidRPr="00EB3264" w:rsidRDefault="00F43D9F" w:rsidP="00F43D9F">
      <w:pPr>
        <w:suppressAutoHyphens/>
        <w:spacing w:after="0" w:line="360" w:lineRule="auto"/>
        <w:ind w:right="183"/>
        <w:jc w:val="both"/>
        <w:rPr>
          <w:rFonts w:ascii="Book Antiqua" w:hAnsi="Book Antiqua" w:cs="Arial"/>
        </w:rPr>
      </w:pPr>
    </w:p>
    <w:p w14:paraId="68AD10A4" w14:textId="3FEA4677"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Schedule available date and time</w:t>
      </w:r>
      <w:r w:rsidRPr="001810CE">
        <w:rPr>
          <w:rFonts w:ascii="Book Antiqua" w:hAnsi="Book Antiqua"/>
          <w:spacing w:val="-2"/>
        </w:rPr>
        <w:tab/>
      </w:r>
      <w:r w:rsidRPr="001810CE">
        <w:rPr>
          <w:rFonts w:ascii="Book Antiqua" w:hAnsi="Book Antiqua"/>
          <w:spacing w:val="-2"/>
        </w:rPr>
        <w:tab/>
        <w:t>: From 1</w:t>
      </w:r>
      <w:r w:rsidR="000F69EF">
        <w:rPr>
          <w:rFonts w:ascii="Book Antiqua" w:hAnsi="Book Antiqua"/>
          <w:spacing w:val="-2"/>
        </w:rPr>
        <w:t>2</w:t>
      </w:r>
      <w:r w:rsidRPr="001810CE">
        <w:rPr>
          <w:rFonts w:ascii="Book Antiqua" w:hAnsi="Book Antiqua"/>
          <w:spacing w:val="-2"/>
        </w:rPr>
        <w:t>:</w:t>
      </w:r>
      <w:r>
        <w:rPr>
          <w:rFonts w:ascii="Book Antiqua" w:hAnsi="Book Antiqua"/>
          <w:spacing w:val="-2"/>
        </w:rPr>
        <w:t xml:space="preserve">00 Hrs on </w:t>
      </w:r>
      <w:r w:rsidR="000F69EF">
        <w:rPr>
          <w:rFonts w:ascii="Book Antiqua" w:hAnsi="Book Antiqua"/>
          <w:spacing w:val="-2"/>
        </w:rPr>
        <w:t>20</w:t>
      </w:r>
      <w:r w:rsidRPr="001810CE">
        <w:rPr>
          <w:rFonts w:ascii="Book Antiqua" w:hAnsi="Book Antiqua"/>
          <w:spacing w:val="-2"/>
        </w:rPr>
        <w:t>.0</w:t>
      </w:r>
      <w:r w:rsidR="000F69EF">
        <w:rPr>
          <w:rFonts w:ascii="Book Antiqua" w:hAnsi="Book Antiqua"/>
          <w:spacing w:val="-2"/>
        </w:rPr>
        <w:t>5</w:t>
      </w:r>
      <w:r w:rsidRPr="001810CE">
        <w:rPr>
          <w:rFonts w:ascii="Book Antiqua" w:hAnsi="Book Antiqua"/>
          <w:spacing w:val="-2"/>
        </w:rPr>
        <w:t>.202</w:t>
      </w:r>
      <w:r w:rsidR="000F69EF">
        <w:rPr>
          <w:rFonts w:ascii="Book Antiqua" w:hAnsi="Book Antiqua"/>
          <w:spacing w:val="-2"/>
        </w:rPr>
        <w:t>5</w:t>
      </w:r>
      <w:r w:rsidRPr="001810CE">
        <w:rPr>
          <w:rFonts w:ascii="Book Antiqua" w:hAnsi="Book Antiqua"/>
          <w:spacing w:val="-2"/>
        </w:rPr>
        <w:t xml:space="preserve"> onwards</w:t>
      </w:r>
    </w:p>
    <w:p w14:paraId="5264473B" w14:textId="34BC2F06"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Pre</w:t>
      </w:r>
      <w:r>
        <w:rPr>
          <w:rFonts w:ascii="Book Antiqua" w:hAnsi="Book Antiqua"/>
          <w:spacing w:val="-2"/>
        </w:rPr>
        <w:t>-bid Meeting date and time</w:t>
      </w:r>
      <w:r>
        <w:rPr>
          <w:rFonts w:ascii="Book Antiqua" w:hAnsi="Book Antiqua"/>
          <w:spacing w:val="-2"/>
        </w:rPr>
        <w:tab/>
      </w:r>
      <w:r>
        <w:rPr>
          <w:rFonts w:ascii="Book Antiqua" w:hAnsi="Book Antiqua"/>
          <w:spacing w:val="-2"/>
        </w:rPr>
        <w:tab/>
        <w:t>: 11</w:t>
      </w:r>
      <w:r w:rsidR="0006226D">
        <w:rPr>
          <w:rFonts w:ascii="Book Antiqua" w:hAnsi="Book Antiqua"/>
          <w:spacing w:val="-2"/>
        </w:rPr>
        <w:t>:</w:t>
      </w:r>
      <w:r w:rsidR="000F69EF">
        <w:rPr>
          <w:rFonts w:ascii="Book Antiqua" w:hAnsi="Book Antiqua"/>
          <w:spacing w:val="-2"/>
        </w:rPr>
        <w:t>3</w:t>
      </w:r>
      <w:r w:rsidR="0006226D">
        <w:rPr>
          <w:rFonts w:ascii="Book Antiqua" w:hAnsi="Book Antiqua"/>
          <w:spacing w:val="-2"/>
        </w:rPr>
        <w:t>0 Hrs on 2</w:t>
      </w:r>
      <w:r w:rsidR="000F69EF">
        <w:rPr>
          <w:rFonts w:ascii="Book Antiqua" w:hAnsi="Book Antiqua"/>
          <w:spacing w:val="-2"/>
        </w:rPr>
        <w:t>7</w:t>
      </w:r>
      <w:r w:rsidRPr="001810CE">
        <w:rPr>
          <w:rFonts w:ascii="Book Antiqua" w:hAnsi="Book Antiqua"/>
          <w:spacing w:val="-2"/>
        </w:rPr>
        <w:t>.0</w:t>
      </w:r>
      <w:r w:rsidR="000F69EF">
        <w:rPr>
          <w:rFonts w:ascii="Book Antiqua" w:hAnsi="Book Antiqua"/>
          <w:spacing w:val="-2"/>
        </w:rPr>
        <w:t>5</w:t>
      </w:r>
      <w:r w:rsidRPr="001810CE">
        <w:rPr>
          <w:rFonts w:ascii="Book Antiqua" w:hAnsi="Book Antiqua"/>
          <w:spacing w:val="-2"/>
        </w:rPr>
        <w:t>.202</w:t>
      </w:r>
      <w:r w:rsidR="000F69EF">
        <w:rPr>
          <w:rFonts w:ascii="Book Antiqua" w:hAnsi="Book Antiqua"/>
          <w:spacing w:val="-2"/>
        </w:rPr>
        <w:t>5</w:t>
      </w:r>
    </w:p>
    <w:p w14:paraId="6C0D9299" w14:textId="28D950BA"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Bid submission closing date and time</w:t>
      </w:r>
      <w:r>
        <w:rPr>
          <w:rFonts w:ascii="Book Antiqua" w:hAnsi="Book Antiqua"/>
          <w:spacing w:val="-2"/>
        </w:rPr>
        <w:tab/>
      </w:r>
      <w:r w:rsidRPr="001810CE">
        <w:rPr>
          <w:rFonts w:ascii="Book Antiqua" w:hAnsi="Book Antiqua"/>
          <w:spacing w:val="-2"/>
        </w:rPr>
        <w:tab/>
        <w:t>: 15:00 Hrs</w:t>
      </w:r>
      <w:r w:rsidR="0006226D">
        <w:rPr>
          <w:rFonts w:ascii="Book Antiqua" w:hAnsi="Book Antiqua"/>
          <w:spacing w:val="-2"/>
        </w:rPr>
        <w:t xml:space="preserve"> on </w:t>
      </w:r>
      <w:r w:rsidR="000F69EF">
        <w:rPr>
          <w:rFonts w:ascii="Book Antiqua" w:hAnsi="Book Antiqua"/>
          <w:spacing w:val="-2"/>
        </w:rPr>
        <w:t>10</w:t>
      </w:r>
      <w:r w:rsidR="0006226D">
        <w:rPr>
          <w:rFonts w:ascii="Book Antiqua" w:hAnsi="Book Antiqua"/>
          <w:spacing w:val="-2"/>
        </w:rPr>
        <w:t>.</w:t>
      </w:r>
      <w:r w:rsidR="000F69EF">
        <w:rPr>
          <w:rFonts w:ascii="Book Antiqua" w:hAnsi="Book Antiqua"/>
          <w:spacing w:val="-2"/>
        </w:rPr>
        <w:t>06</w:t>
      </w:r>
      <w:r w:rsidRPr="001810CE">
        <w:rPr>
          <w:rFonts w:ascii="Book Antiqua" w:hAnsi="Book Antiqua"/>
          <w:spacing w:val="-2"/>
        </w:rPr>
        <w:t>.202</w:t>
      </w:r>
      <w:r w:rsidR="000F69EF">
        <w:rPr>
          <w:rFonts w:ascii="Book Antiqua" w:hAnsi="Book Antiqua"/>
          <w:spacing w:val="-2"/>
        </w:rPr>
        <w:t>5</w:t>
      </w:r>
    </w:p>
    <w:p w14:paraId="5FBDF490" w14:textId="118EC6AF"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Pre-qualification bid opening date and time</w:t>
      </w:r>
      <w:r w:rsidR="0006226D">
        <w:rPr>
          <w:rFonts w:ascii="Book Antiqua" w:hAnsi="Book Antiqua"/>
          <w:spacing w:val="-2"/>
        </w:rPr>
        <w:tab/>
        <w:t>: 1</w:t>
      </w:r>
      <w:r w:rsidR="000F69EF">
        <w:rPr>
          <w:rFonts w:ascii="Book Antiqua" w:hAnsi="Book Antiqua"/>
          <w:spacing w:val="-2"/>
        </w:rPr>
        <w:t>5</w:t>
      </w:r>
      <w:r w:rsidR="0006226D">
        <w:rPr>
          <w:rFonts w:ascii="Book Antiqua" w:hAnsi="Book Antiqua"/>
          <w:spacing w:val="-2"/>
        </w:rPr>
        <w:t>:</w:t>
      </w:r>
      <w:r w:rsidR="000F69EF">
        <w:rPr>
          <w:rFonts w:ascii="Book Antiqua" w:hAnsi="Book Antiqua"/>
          <w:spacing w:val="-2"/>
        </w:rPr>
        <w:t>3</w:t>
      </w:r>
      <w:r w:rsidR="0006226D">
        <w:rPr>
          <w:rFonts w:ascii="Book Antiqua" w:hAnsi="Book Antiqua"/>
          <w:spacing w:val="-2"/>
        </w:rPr>
        <w:t xml:space="preserve">0 Hrs on </w:t>
      </w:r>
      <w:r w:rsidR="000F69EF">
        <w:rPr>
          <w:rFonts w:ascii="Book Antiqua" w:hAnsi="Book Antiqua"/>
          <w:spacing w:val="-2"/>
        </w:rPr>
        <w:t>10</w:t>
      </w:r>
      <w:r w:rsidR="0006226D">
        <w:rPr>
          <w:rFonts w:ascii="Book Antiqua" w:hAnsi="Book Antiqua"/>
          <w:spacing w:val="-2"/>
        </w:rPr>
        <w:t>.</w:t>
      </w:r>
      <w:r w:rsidR="000F69EF">
        <w:rPr>
          <w:rFonts w:ascii="Book Antiqua" w:hAnsi="Book Antiqua"/>
          <w:spacing w:val="-2"/>
        </w:rPr>
        <w:t>06</w:t>
      </w:r>
      <w:r w:rsidRPr="001810CE">
        <w:rPr>
          <w:rFonts w:ascii="Book Antiqua" w:hAnsi="Book Antiqua"/>
          <w:spacing w:val="-2"/>
        </w:rPr>
        <w:t>.202</w:t>
      </w:r>
      <w:r w:rsidR="000F69EF">
        <w:rPr>
          <w:rFonts w:ascii="Book Antiqua" w:hAnsi="Book Antiqua"/>
          <w:spacing w:val="-2"/>
        </w:rPr>
        <w:t>5</w:t>
      </w:r>
    </w:p>
    <w:p w14:paraId="155C1141" w14:textId="31CFAB91"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Price Bid opening date and time</w:t>
      </w:r>
      <w:r w:rsidRPr="001810CE">
        <w:rPr>
          <w:rFonts w:ascii="Book Antiqua" w:hAnsi="Book Antiqua"/>
          <w:spacing w:val="-2"/>
        </w:rPr>
        <w:tab/>
      </w:r>
      <w:r w:rsidRPr="001810CE">
        <w:rPr>
          <w:rFonts w:ascii="Book Antiqua" w:hAnsi="Book Antiqua"/>
          <w:spacing w:val="-2"/>
        </w:rPr>
        <w:tab/>
        <w:t>: 1</w:t>
      </w:r>
      <w:r w:rsidR="000F69EF">
        <w:rPr>
          <w:rFonts w:ascii="Book Antiqua" w:hAnsi="Book Antiqua"/>
          <w:spacing w:val="-2"/>
        </w:rPr>
        <w:t>2</w:t>
      </w:r>
      <w:r w:rsidRPr="001810CE">
        <w:rPr>
          <w:rFonts w:ascii="Book Antiqua" w:hAnsi="Book Antiqua"/>
          <w:spacing w:val="-2"/>
        </w:rPr>
        <w:t xml:space="preserve">:00 Hrs on </w:t>
      </w:r>
      <w:r w:rsidR="000F69EF">
        <w:rPr>
          <w:rFonts w:ascii="Book Antiqua" w:hAnsi="Book Antiqua"/>
          <w:spacing w:val="-2"/>
        </w:rPr>
        <w:t>12</w:t>
      </w:r>
      <w:r w:rsidR="0006226D">
        <w:rPr>
          <w:rFonts w:ascii="Book Antiqua" w:hAnsi="Book Antiqua"/>
          <w:spacing w:val="-2"/>
        </w:rPr>
        <w:t>.</w:t>
      </w:r>
      <w:r w:rsidR="000F69EF">
        <w:rPr>
          <w:rFonts w:ascii="Book Antiqua" w:hAnsi="Book Antiqua"/>
          <w:spacing w:val="-2"/>
        </w:rPr>
        <w:t>06</w:t>
      </w:r>
      <w:r w:rsidRPr="001810CE">
        <w:rPr>
          <w:rFonts w:ascii="Book Antiqua" w:hAnsi="Book Antiqua"/>
          <w:spacing w:val="-2"/>
        </w:rPr>
        <w:t>.202</w:t>
      </w:r>
      <w:r w:rsidR="000F69EF">
        <w:rPr>
          <w:rFonts w:ascii="Book Antiqua" w:hAnsi="Book Antiqua"/>
          <w:spacing w:val="-2"/>
        </w:rPr>
        <w:t>5</w:t>
      </w:r>
    </w:p>
    <w:p w14:paraId="080EB565" w14:textId="77777777" w:rsidR="00F43D9F" w:rsidRPr="00EB3264" w:rsidRDefault="00F43D9F" w:rsidP="00F43D9F">
      <w:pPr>
        <w:spacing w:after="0" w:line="360" w:lineRule="auto"/>
        <w:ind w:right="183"/>
        <w:rPr>
          <w:rFonts w:ascii="Book Antiqua" w:hAnsi="Book Antiqua"/>
          <w:sz w:val="20"/>
          <w:szCs w:val="20"/>
        </w:rPr>
      </w:pPr>
    </w:p>
    <w:p w14:paraId="3751A1CF" w14:textId="77777777" w:rsidR="00F43D9F" w:rsidRDefault="00F43D9F" w:rsidP="00F43D9F">
      <w:pPr>
        <w:spacing w:after="0" w:line="360" w:lineRule="auto"/>
        <w:ind w:right="183"/>
        <w:rPr>
          <w:rFonts w:ascii="Book Antiqua" w:hAnsi="Book Antiqua"/>
          <w:b/>
          <w:i/>
          <w:sz w:val="20"/>
          <w:szCs w:val="20"/>
        </w:rPr>
      </w:pPr>
      <w:r w:rsidRPr="00EB3264">
        <w:rPr>
          <w:rFonts w:ascii="Book Antiqua" w:hAnsi="Book Antiqua"/>
          <w:spacing w:val="-2"/>
          <w:sz w:val="20"/>
          <w:szCs w:val="20"/>
        </w:rPr>
        <w:t>For details, visit</w:t>
      </w:r>
      <w:r w:rsidRPr="00EB3264">
        <w:rPr>
          <w:rFonts w:ascii="Book Antiqua" w:hAnsi="Book Antiqua"/>
          <w:b/>
          <w:bCs/>
          <w:i/>
          <w:iCs/>
          <w:spacing w:val="-2"/>
        </w:rPr>
        <w:t>www.apgenco.gov.in</w:t>
      </w:r>
      <w:r w:rsidRPr="00EB3264">
        <w:rPr>
          <w:rFonts w:ascii="Book Antiqua" w:hAnsi="Book Antiqua"/>
          <w:b/>
          <w:bCs/>
          <w:iCs/>
          <w:spacing w:val="-2"/>
        </w:rPr>
        <w:t xml:space="preserve">(or) </w:t>
      </w:r>
      <w:hyperlink r:id="rId4" w:history="1">
        <w:r w:rsidRPr="00D06D26">
          <w:rPr>
            <w:rStyle w:val="Hyperlink"/>
            <w:rFonts w:ascii="Book Antiqua" w:hAnsi="Book Antiqua"/>
            <w:b/>
            <w:i/>
            <w:sz w:val="20"/>
            <w:szCs w:val="20"/>
          </w:rPr>
          <w:t>https://etender.apgenco.gov.in</w:t>
        </w:r>
      </w:hyperlink>
      <w:r w:rsidRPr="00EB3264">
        <w:rPr>
          <w:rFonts w:ascii="Book Antiqua" w:hAnsi="Book Antiqua"/>
          <w:b/>
          <w:i/>
          <w:sz w:val="20"/>
          <w:szCs w:val="20"/>
        </w:rPr>
        <w:t>.</w:t>
      </w:r>
    </w:p>
    <w:p w14:paraId="51B94BEE" w14:textId="77777777" w:rsidR="00F43D9F" w:rsidRPr="00EB3264" w:rsidRDefault="00F43D9F" w:rsidP="00F43D9F">
      <w:pPr>
        <w:spacing w:after="0" w:line="360" w:lineRule="auto"/>
        <w:ind w:right="183"/>
        <w:rPr>
          <w:rFonts w:ascii="Book Antiqua" w:hAnsi="Book Antiqua"/>
          <w:sz w:val="20"/>
          <w:szCs w:val="20"/>
        </w:rPr>
      </w:pPr>
    </w:p>
    <w:p w14:paraId="4CA2B91C" w14:textId="77777777" w:rsidR="00F43D9F" w:rsidRPr="00EB3264" w:rsidRDefault="00F43D9F" w:rsidP="00F43D9F">
      <w:pPr>
        <w:suppressAutoHyphens/>
        <w:spacing w:after="0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  <w:u w:val="single"/>
        </w:rPr>
      </w:pPr>
    </w:p>
    <w:p w14:paraId="19A4443C" w14:textId="77777777" w:rsidR="00F43D9F" w:rsidRPr="00EB3264" w:rsidRDefault="00F43D9F" w:rsidP="00F43D9F">
      <w:pPr>
        <w:suppressAutoHyphens/>
        <w:spacing w:after="0" w:line="360" w:lineRule="atLeast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</w:rPr>
      </w:pPr>
    </w:p>
    <w:p w14:paraId="4DDA7C33" w14:textId="77777777" w:rsidR="00F43D9F" w:rsidRDefault="00F43D9F" w:rsidP="00F43D9F">
      <w:pPr>
        <w:suppressAutoHyphens/>
        <w:spacing w:after="0"/>
        <w:ind w:right="183"/>
        <w:jc w:val="right"/>
        <w:rPr>
          <w:rFonts w:ascii="Book Antiqua" w:hAnsi="Book Antiqua"/>
          <w:b/>
          <w:bCs/>
          <w:i/>
          <w:spacing w:val="-2"/>
        </w:rPr>
      </w:pPr>
      <w:r w:rsidRPr="00EB3264">
        <w:rPr>
          <w:rFonts w:ascii="Book Antiqua" w:hAnsi="Book Antiqua"/>
          <w:b/>
          <w:bCs/>
          <w:i/>
          <w:spacing w:val="-2"/>
        </w:rPr>
        <w:tab/>
        <w:t xml:space="preserve">                                              </w:t>
      </w:r>
    </w:p>
    <w:p w14:paraId="51DB9887" w14:textId="77777777" w:rsidR="004E3C20" w:rsidRPr="00EB3264" w:rsidRDefault="004E3C20" w:rsidP="00F43D9F">
      <w:pPr>
        <w:suppressAutoHyphens/>
        <w:spacing w:after="0" w:line="240" w:lineRule="atLeast"/>
        <w:jc w:val="center"/>
        <w:rPr>
          <w:rFonts w:ascii="Book Antiqua" w:hAnsi="Book Antiqua"/>
          <w:b/>
          <w:bCs/>
          <w:i/>
          <w:iCs/>
          <w:spacing w:val="-2"/>
          <w:u w:val="single"/>
        </w:rPr>
      </w:pPr>
    </w:p>
    <w:sectPr w:rsidR="004E3C20" w:rsidRPr="00EB3264" w:rsidSect="004A78D5">
      <w:pgSz w:w="11906" w:h="16838" w:code="9"/>
      <w:pgMar w:top="810" w:right="1196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F"/>
    <w:rsid w:val="0006226D"/>
    <w:rsid w:val="000D5DD5"/>
    <w:rsid w:val="000F69EF"/>
    <w:rsid w:val="001810CE"/>
    <w:rsid w:val="0027635A"/>
    <w:rsid w:val="0032240B"/>
    <w:rsid w:val="003B5C37"/>
    <w:rsid w:val="003F30D7"/>
    <w:rsid w:val="00434D51"/>
    <w:rsid w:val="004A78D5"/>
    <w:rsid w:val="004E3C20"/>
    <w:rsid w:val="006E650B"/>
    <w:rsid w:val="006F0C4F"/>
    <w:rsid w:val="007A55A0"/>
    <w:rsid w:val="0089559E"/>
    <w:rsid w:val="00967BEB"/>
    <w:rsid w:val="009A22AC"/>
    <w:rsid w:val="00A6215E"/>
    <w:rsid w:val="00AB03EE"/>
    <w:rsid w:val="00CE6FB1"/>
    <w:rsid w:val="00D11B9E"/>
    <w:rsid w:val="00D542A7"/>
    <w:rsid w:val="00DE5CF3"/>
    <w:rsid w:val="00F43D9F"/>
    <w:rsid w:val="00FA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95E8"/>
  <w15:docId w15:val="{9AD340AA-2D43-41C4-A866-7293A7B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old,Paragraph,Graphic,List Paragraph1,normal,First level bullet,Dot pt,Bullit,Resume Title,Figure_name,List Paragraph Char Char,Bullet 1,b1,Number_1,SGLText List Paragraph,new,List Paragraph11,List Paragraph2,Normal1,numbered"/>
    <w:basedOn w:val="Normal"/>
    <w:link w:val="ListParagraphChar"/>
    <w:uiPriority w:val="1"/>
    <w:qFormat/>
    <w:rsid w:val="001810CE"/>
    <w:pPr>
      <w:ind w:left="720"/>
      <w:contextualSpacing/>
    </w:pPr>
  </w:style>
  <w:style w:type="character" w:customStyle="1" w:styleId="ListParagraphChar">
    <w:name w:val="List Paragraph Char"/>
    <w:aliases w:val="Normal bold Char,Paragraph Char,Graphic Char,List Paragraph1 Char,normal Char,First level bullet Char,Dot pt Char,Bullit Char,Resume Title Char,Figure_name Char,List Paragraph Char Char Char,Bullet 1 Char,b1 Char,Number_1 Char"/>
    <w:link w:val="ListParagraph"/>
    <w:uiPriority w:val="1"/>
    <w:qFormat/>
    <w:locked/>
    <w:rsid w:val="001810C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224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nder.apgenco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21</cp:revision>
  <cp:lastPrinted>2022-05-04T07:49:00Z</cp:lastPrinted>
  <dcterms:created xsi:type="dcterms:W3CDTF">2022-05-04T06:54:00Z</dcterms:created>
  <dcterms:modified xsi:type="dcterms:W3CDTF">2025-05-20T05:57:00Z</dcterms:modified>
</cp:coreProperties>
</file>