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ACEB" w14:textId="77777777" w:rsidR="003B175F" w:rsidRPr="00942DCF" w:rsidRDefault="003B175F" w:rsidP="003B175F">
      <w:pPr>
        <w:spacing w:line="200" w:lineRule="exact"/>
        <w:rPr>
          <w:rFonts w:ascii="Arial" w:hAnsi="Arial" w:cs="Arial"/>
          <w:sz w:val="24"/>
          <w:szCs w:val="24"/>
        </w:rPr>
      </w:pPr>
    </w:p>
    <w:p w14:paraId="4CEA7E60" w14:textId="77777777" w:rsidR="003B175F" w:rsidRPr="00942DCF" w:rsidRDefault="003B175F" w:rsidP="003B175F">
      <w:pPr>
        <w:spacing w:line="200" w:lineRule="exact"/>
        <w:rPr>
          <w:rFonts w:ascii="Arial" w:hAnsi="Arial" w:cs="Arial"/>
          <w:sz w:val="24"/>
          <w:szCs w:val="24"/>
        </w:rPr>
      </w:pPr>
    </w:p>
    <w:p w14:paraId="5AFEFBE5" w14:textId="77777777" w:rsidR="003B175F" w:rsidRPr="00942DCF" w:rsidRDefault="003B175F" w:rsidP="003B175F">
      <w:pPr>
        <w:spacing w:line="200" w:lineRule="exact"/>
        <w:rPr>
          <w:rFonts w:ascii="Arial" w:hAnsi="Arial" w:cs="Arial"/>
          <w:sz w:val="24"/>
          <w:szCs w:val="24"/>
        </w:rPr>
      </w:pPr>
    </w:p>
    <w:p w14:paraId="031263ED" w14:textId="77777777" w:rsidR="003B175F" w:rsidRPr="00942DCF" w:rsidRDefault="003B175F" w:rsidP="003B175F">
      <w:pPr>
        <w:spacing w:line="200" w:lineRule="exact"/>
        <w:rPr>
          <w:rFonts w:ascii="Arial" w:hAnsi="Arial" w:cs="Arial"/>
          <w:sz w:val="24"/>
          <w:szCs w:val="24"/>
        </w:rPr>
      </w:pPr>
    </w:p>
    <w:p w14:paraId="73902581" w14:textId="77777777" w:rsidR="003B175F" w:rsidRPr="00942DCF" w:rsidRDefault="003B175F" w:rsidP="003B175F">
      <w:pPr>
        <w:spacing w:line="200" w:lineRule="exact"/>
        <w:rPr>
          <w:rFonts w:ascii="Arial" w:hAnsi="Arial" w:cs="Arial"/>
          <w:sz w:val="24"/>
          <w:szCs w:val="24"/>
        </w:rPr>
      </w:pPr>
    </w:p>
    <w:p w14:paraId="7BFBBEB9" w14:textId="77777777" w:rsidR="003B175F" w:rsidRPr="00942DCF" w:rsidRDefault="003B175F" w:rsidP="003B175F">
      <w:pPr>
        <w:spacing w:line="200" w:lineRule="exact"/>
        <w:rPr>
          <w:rFonts w:ascii="Arial" w:hAnsi="Arial" w:cs="Arial"/>
          <w:sz w:val="24"/>
          <w:szCs w:val="24"/>
        </w:rPr>
      </w:pPr>
    </w:p>
    <w:p w14:paraId="03D0AF87" w14:textId="77777777" w:rsidR="003B175F" w:rsidRPr="00942DCF" w:rsidRDefault="003B175F" w:rsidP="003B175F">
      <w:pPr>
        <w:spacing w:line="288" w:lineRule="exact"/>
        <w:rPr>
          <w:rFonts w:ascii="Arial" w:hAnsi="Arial" w:cs="Arial"/>
          <w:sz w:val="24"/>
          <w:szCs w:val="24"/>
        </w:rPr>
      </w:pPr>
    </w:p>
    <w:p w14:paraId="77EA8C4E" w14:textId="77777777" w:rsidR="003B175F" w:rsidRPr="000013FA" w:rsidRDefault="003B175F" w:rsidP="003B175F">
      <w:pPr>
        <w:ind w:left="2920"/>
        <w:rPr>
          <w:rFonts w:ascii="Bookman Old Style" w:hAnsi="Bookman Old Style" w:cs="Arial"/>
        </w:rPr>
      </w:pPr>
      <w:r w:rsidRPr="000013FA">
        <w:rPr>
          <w:rFonts w:ascii="Bookman Old Style" w:eastAsia="Arial" w:hAnsi="Bookman Old Style" w:cs="Arial"/>
          <w:b/>
          <w:bCs/>
        </w:rPr>
        <w:t>EXPRESSION OF INTEREST (EOI)</w:t>
      </w:r>
    </w:p>
    <w:p w14:paraId="7C158A5D" w14:textId="77777777" w:rsidR="003B175F" w:rsidRPr="000013FA" w:rsidRDefault="003B175F" w:rsidP="003B175F">
      <w:pPr>
        <w:spacing w:line="200" w:lineRule="exact"/>
        <w:rPr>
          <w:rFonts w:ascii="Bookman Old Style" w:hAnsi="Bookman Old Style" w:cs="Arial"/>
        </w:rPr>
      </w:pPr>
    </w:p>
    <w:p w14:paraId="3A838837" w14:textId="77777777" w:rsidR="003B175F" w:rsidRPr="000013FA" w:rsidRDefault="003B175F" w:rsidP="003B175F">
      <w:pPr>
        <w:spacing w:line="200" w:lineRule="exact"/>
        <w:rPr>
          <w:rFonts w:ascii="Bookman Old Style" w:hAnsi="Bookman Old Style" w:cs="Arial"/>
        </w:rPr>
      </w:pPr>
    </w:p>
    <w:p w14:paraId="06D78907" w14:textId="77777777" w:rsidR="003B175F" w:rsidRPr="000013FA" w:rsidRDefault="003B175F" w:rsidP="003B175F">
      <w:pPr>
        <w:ind w:right="-459"/>
        <w:jc w:val="center"/>
        <w:rPr>
          <w:rFonts w:ascii="Bookman Old Style" w:eastAsia="Arial" w:hAnsi="Bookman Old Style" w:cs="Arial"/>
          <w:b/>
          <w:bCs/>
          <w:color w:val="000000" w:themeColor="text1"/>
        </w:rPr>
      </w:pPr>
      <w:r w:rsidRPr="000013FA">
        <w:rPr>
          <w:rFonts w:ascii="Bookman Old Style" w:eastAsia="Arial" w:hAnsi="Bookman Old Style" w:cs="Arial"/>
          <w:b/>
          <w:bCs/>
          <w:color w:val="000000" w:themeColor="text1"/>
        </w:rPr>
        <w:t xml:space="preserve">FOR </w:t>
      </w:r>
    </w:p>
    <w:p w14:paraId="15B07C8E" w14:textId="77777777" w:rsidR="003B175F" w:rsidRPr="000013FA" w:rsidRDefault="003B175F" w:rsidP="003B175F">
      <w:pPr>
        <w:ind w:right="-459"/>
        <w:jc w:val="center"/>
        <w:rPr>
          <w:rFonts w:ascii="Bookman Old Style" w:eastAsia="Arial" w:hAnsi="Bookman Old Style" w:cs="Arial"/>
          <w:b/>
          <w:bCs/>
          <w:color w:val="000000" w:themeColor="text1"/>
        </w:rPr>
      </w:pPr>
    </w:p>
    <w:p w14:paraId="2EA7111A" w14:textId="4E126FEB" w:rsidR="003B175F" w:rsidRPr="000013FA" w:rsidRDefault="003B175F" w:rsidP="003B175F">
      <w:pPr>
        <w:ind w:right="-459"/>
        <w:jc w:val="center"/>
        <w:rPr>
          <w:rFonts w:ascii="Bookman Old Style" w:eastAsia="Arial" w:hAnsi="Bookman Old Style" w:cs="Arial"/>
          <w:b/>
          <w:bCs/>
          <w:color w:val="000000" w:themeColor="text1"/>
        </w:rPr>
      </w:pPr>
      <w:r w:rsidRPr="000013FA">
        <w:rPr>
          <w:rFonts w:ascii="Bookman Old Style" w:eastAsia="Arial" w:hAnsi="Bookman Old Style" w:cs="Arial"/>
          <w:b/>
          <w:bCs/>
          <w:color w:val="000000" w:themeColor="text1"/>
        </w:rPr>
        <w:t>APPOINTMENT OF INSURANCE BROKERS</w:t>
      </w:r>
    </w:p>
    <w:p w14:paraId="5A47F127" w14:textId="77777777" w:rsidR="003B175F" w:rsidRPr="000013FA" w:rsidRDefault="003B175F" w:rsidP="003B175F">
      <w:pPr>
        <w:ind w:right="-459"/>
        <w:jc w:val="center"/>
        <w:rPr>
          <w:rFonts w:ascii="Bookman Old Style" w:eastAsia="Arial" w:hAnsi="Bookman Old Style" w:cs="Arial"/>
          <w:b/>
          <w:bCs/>
          <w:color w:val="000000" w:themeColor="text1"/>
        </w:rPr>
      </w:pPr>
    </w:p>
    <w:p w14:paraId="14FB55CA" w14:textId="77777777" w:rsidR="003B175F" w:rsidRPr="000013FA" w:rsidRDefault="003B175F" w:rsidP="003B175F">
      <w:pPr>
        <w:ind w:right="-459"/>
        <w:jc w:val="center"/>
        <w:rPr>
          <w:rFonts w:ascii="Bookman Old Style" w:eastAsia="Arial" w:hAnsi="Bookman Old Style" w:cs="Arial"/>
          <w:b/>
          <w:bCs/>
          <w:color w:val="000000" w:themeColor="text1"/>
        </w:rPr>
      </w:pPr>
    </w:p>
    <w:p w14:paraId="5A8E10FC" w14:textId="77777777" w:rsidR="003B175F" w:rsidRPr="000013FA" w:rsidRDefault="003B175F" w:rsidP="003B175F">
      <w:pPr>
        <w:ind w:right="-459"/>
        <w:jc w:val="center"/>
        <w:rPr>
          <w:rFonts w:ascii="Bookman Old Style" w:eastAsia="Arial" w:hAnsi="Bookman Old Style" w:cs="Arial"/>
          <w:b/>
          <w:bCs/>
          <w:color w:val="000000" w:themeColor="text1"/>
        </w:rPr>
      </w:pPr>
    </w:p>
    <w:p w14:paraId="2B2002D0" w14:textId="77777777" w:rsidR="003B175F" w:rsidRPr="000013FA" w:rsidRDefault="003B175F" w:rsidP="003B175F">
      <w:pPr>
        <w:ind w:right="-459"/>
        <w:jc w:val="center"/>
        <w:rPr>
          <w:rFonts w:ascii="Bookman Old Style" w:eastAsia="Arial" w:hAnsi="Bookman Old Style" w:cs="Arial"/>
          <w:b/>
          <w:bCs/>
          <w:color w:val="000000" w:themeColor="text1"/>
        </w:rPr>
      </w:pPr>
    </w:p>
    <w:p w14:paraId="0916DA16" w14:textId="29AAE8E4" w:rsidR="003B175F" w:rsidRPr="003A2216" w:rsidRDefault="003B175F" w:rsidP="003B175F">
      <w:pPr>
        <w:ind w:right="-459"/>
        <w:jc w:val="center"/>
        <w:rPr>
          <w:rFonts w:ascii="Bookman Old Style" w:hAnsi="Bookman Old Style" w:cs="Arial"/>
          <w:color w:val="000000" w:themeColor="text1"/>
          <w:sz w:val="36"/>
          <w:szCs w:val="36"/>
        </w:rPr>
      </w:pPr>
      <w:r w:rsidRPr="003A2216">
        <w:rPr>
          <w:rFonts w:ascii="Bookman Old Style" w:eastAsia="Arial" w:hAnsi="Bookman Old Style" w:cs="Arial"/>
          <w:b/>
          <w:bCs/>
          <w:color w:val="000000" w:themeColor="text1"/>
          <w:sz w:val="36"/>
          <w:szCs w:val="36"/>
        </w:rPr>
        <w:t>THE JUTE CORPORATION OF INDIA LTD</w:t>
      </w:r>
      <w:r w:rsidR="00891F27">
        <w:rPr>
          <w:rFonts w:ascii="Bookman Old Style" w:eastAsia="Arial" w:hAnsi="Bookman Old Style" w:cs="Arial"/>
          <w:b/>
          <w:bCs/>
          <w:color w:val="000000" w:themeColor="text1"/>
          <w:sz w:val="36"/>
          <w:szCs w:val="36"/>
        </w:rPr>
        <w:t>.</w:t>
      </w:r>
    </w:p>
    <w:p w14:paraId="4CB93E35" w14:textId="77777777" w:rsidR="003B175F" w:rsidRPr="000013FA" w:rsidRDefault="003B175F" w:rsidP="003B175F">
      <w:pPr>
        <w:spacing w:line="200" w:lineRule="exact"/>
        <w:rPr>
          <w:rFonts w:ascii="Bookman Old Style" w:hAnsi="Bookman Old Style" w:cs="Arial"/>
          <w:color w:val="000000" w:themeColor="text1"/>
        </w:rPr>
      </w:pPr>
    </w:p>
    <w:p w14:paraId="79944447" w14:textId="77777777" w:rsidR="003B175F" w:rsidRPr="000013FA" w:rsidRDefault="003B175F" w:rsidP="003B175F">
      <w:pPr>
        <w:spacing w:line="200" w:lineRule="exact"/>
        <w:rPr>
          <w:rFonts w:ascii="Bookman Old Style" w:hAnsi="Bookman Old Style" w:cs="Arial"/>
          <w:color w:val="000000" w:themeColor="text1"/>
        </w:rPr>
      </w:pPr>
    </w:p>
    <w:p w14:paraId="480C4D81" w14:textId="77777777" w:rsidR="003B175F" w:rsidRPr="000013FA" w:rsidRDefault="003B175F" w:rsidP="003B175F">
      <w:pPr>
        <w:spacing w:line="200" w:lineRule="exact"/>
        <w:rPr>
          <w:rFonts w:ascii="Bookman Old Style" w:hAnsi="Bookman Old Style" w:cs="Arial"/>
          <w:color w:val="000000" w:themeColor="text1"/>
        </w:rPr>
      </w:pPr>
    </w:p>
    <w:p w14:paraId="1B06357E" w14:textId="77777777" w:rsidR="003B175F" w:rsidRPr="000013FA" w:rsidRDefault="003B175F" w:rsidP="003B175F">
      <w:pPr>
        <w:spacing w:line="200" w:lineRule="exact"/>
        <w:rPr>
          <w:rFonts w:ascii="Bookman Old Style" w:hAnsi="Bookman Old Style" w:cs="Arial"/>
          <w:color w:val="000000" w:themeColor="text1"/>
        </w:rPr>
      </w:pPr>
    </w:p>
    <w:p w14:paraId="7EE1B915" w14:textId="77777777" w:rsidR="003B175F" w:rsidRPr="000013FA" w:rsidRDefault="003B175F" w:rsidP="003B175F">
      <w:pPr>
        <w:spacing w:line="380" w:lineRule="exact"/>
        <w:rPr>
          <w:rFonts w:ascii="Bookman Old Style" w:hAnsi="Bookman Old Style" w:cs="Arial"/>
          <w:color w:val="000000" w:themeColor="text1"/>
        </w:rPr>
      </w:pPr>
    </w:p>
    <w:p w14:paraId="3486476D" w14:textId="067E4190" w:rsidR="003B175F" w:rsidRPr="000013FA" w:rsidRDefault="003B175F" w:rsidP="003B175F">
      <w:pPr>
        <w:ind w:right="-459"/>
        <w:jc w:val="center"/>
        <w:rPr>
          <w:rFonts w:ascii="Bookman Old Style" w:hAnsi="Bookman Old Style" w:cs="Arial"/>
          <w:color w:val="000000" w:themeColor="text1"/>
        </w:rPr>
      </w:pPr>
      <w:r w:rsidRPr="000013FA">
        <w:rPr>
          <w:rFonts w:ascii="Bookman Old Style" w:eastAsia="Arial" w:hAnsi="Bookman Old Style" w:cs="Arial"/>
          <w:b/>
          <w:bCs/>
          <w:color w:val="000000" w:themeColor="text1"/>
        </w:rPr>
        <w:t xml:space="preserve">EOI REFERENCE NO.: </w:t>
      </w:r>
      <w:r w:rsidR="008C0291">
        <w:rPr>
          <w:rFonts w:ascii="Bookman Old Style" w:eastAsia="Arial" w:hAnsi="Bookman Old Style" w:cs="Arial"/>
          <w:b/>
          <w:bCs/>
          <w:color w:val="000000" w:themeColor="text1"/>
        </w:rPr>
        <w:t xml:space="preserve">JCI/EOI/Insurance Broker/2026-27  </w:t>
      </w:r>
      <w:r w:rsidRPr="000013FA">
        <w:rPr>
          <w:rFonts w:ascii="Bookman Old Style" w:eastAsia="Arial" w:hAnsi="Bookman Old Style" w:cs="Arial"/>
          <w:b/>
          <w:bCs/>
          <w:color w:val="000000" w:themeColor="text1"/>
        </w:rPr>
        <w:t xml:space="preserve"> </w:t>
      </w:r>
      <w:r w:rsidR="000013FA" w:rsidRPr="000013FA">
        <w:rPr>
          <w:rFonts w:ascii="Bookman Old Style" w:eastAsia="Arial" w:hAnsi="Bookman Old Style" w:cs="Arial"/>
          <w:b/>
          <w:bCs/>
          <w:color w:val="000000" w:themeColor="text1"/>
        </w:rPr>
        <w:t>DATED:</w:t>
      </w:r>
      <w:r w:rsidR="008C0291">
        <w:rPr>
          <w:rFonts w:ascii="Bookman Old Style" w:eastAsia="Arial" w:hAnsi="Bookman Old Style" w:cs="Arial"/>
          <w:b/>
          <w:bCs/>
          <w:color w:val="000000" w:themeColor="text1"/>
        </w:rPr>
        <w:t xml:space="preserve"> 23-07-2026</w:t>
      </w:r>
    </w:p>
    <w:p w14:paraId="1E6EF08C" w14:textId="77777777" w:rsidR="003B175F" w:rsidRPr="000013FA" w:rsidRDefault="003B175F" w:rsidP="003B175F">
      <w:pPr>
        <w:spacing w:line="276" w:lineRule="exact"/>
        <w:rPr>
          <w:rFonts w:ascii="Bookman Old Style" w:hAnsi="Bookman Old Style" w:cs="Arial"/>
          <w:color w:val="000000" w:themeColor="text1"/>
        </w:rPr>
      </w:pPr>
    </w:p>
    <w:p w14:paraId="571D453E" w14:textId="77777777" w:rsidR="003B175F" w:rsidRPr="000013FA" w:rsidRDefault="003B175F" w:rsidP="003B175F">
      <w:pPr>
        <w:spacing w:line="200" w:lineRule="exact"/>
        <w:rPr>
          <w:rFonts w:ascii="Bookman Old Style" w:hAnsi="Bookman Old Style" w:cs="Arial"/>
          <w:color w:val="000000" w:themeColor="text1"/>
        </w:rPr>
      </w:pPr>
    </w:p>
    <w:p w14:paraId="18F64506" w14:textId="77777777" w:rsidR="003B175F" w:rsidRPr="000013FA" w:rsidRDefault="003B175F" w:rsidP="003B175F">
      <w:pPr>
        <w:spacing w:line="200" w:lineRule="exact"/>
        <w:rPr>
          <w:rFonts w:ascii="Bookman Old Style" w:hAnsi="Bookman Old Style" w:cs="Arial"/>
          <w:color w:val="000000" w:themeColor="text1"/>
        </w:rPr>
      </w:pPr>
    </w:p>
    <w:p w14:paraId="3AC2C76E" w14:textId="23FB0817" w:rsidR="003B175F" w:rsidRPr="000013FA" w:rsidRDefault="003B175F" w:rsidP="003B175F">
      <w:pPr>
        <w:spacing w:line="200" w:lineRule="exact"/>
        <w:rPr>
          <w:rFonts w:ascii="Bookman Old Style" w:hAnsi="Bookman Old Style" w:cs="Arial"/>
          <w:color w:val="000000" w:themeColor="text1"/>
        </w:rPr>
      </w:pPr>
    </w:p>
    <w:p w14:paraId="5D698F0A" w14:textId="50EEF33F" w:rsidR="003B175F" w:rsidRPr="000013FA" w:rsidRDefault="003B175F" w:rsidP="003B175F">
      <w:pPr>
        <w:spacing w:line="200" w:lineRule="exact"/>
        <w:rPr>
          <w:rFonts w:ascii="Bookman Old Style" w:hAnsi="Bookman Old Style" w:cs="Arial"/>
          <w:color w:val="000000" w:themeColor="text1"/>
        </w:rPr>
      </w:pPr>
    </w:p>
    <w:p w14:paraId="35A168CC" w14:textId="77777777" w:rsidR="003B175F" w:rsidRPr="000013FA" w:rsidRDefault="003B175F" w:rsidP="003B175F">
      <w:pPr>
        <w:spacing w:line="200" w:lineRule="exact"/>
        <w:rPr>
          <w:rFonts w:ascii="Bookman Old Style" w:hAnsi="Bookman Old Style" w:cs="Arial"/>
        </w:rPr>
      </w:pPr>
    </w:p>
    <w:p w14:paraId="0C3E1EBF" w14:textId="77777777" w:rsidR="003B175F" w:rsidRPr="000013FA" w:rsidRDefault="003B175F" w:rsidP="003B175F">
      <w:pPr>
        <w:spacing w:line="200" w:lineRule="exact"/>
        <w:rPr>
          <w:rFonts w:ascii="Bookman Old Style" w:hAnsi="Bookman Old Style" w:cs="Arial"/>
        </w:rPr>
      </w:pPr>
    </w:p>
    <w:p w14:paraId="462E478C" w14:textId="77777777" w:rsidR="003B175F" w:rsidRPr="000013FA" w:rsidRDefault="003B175F" w:rsidP="003B175F">
      <w:pPr>
        <w:spacing w:line="200" w:lineRule="exact"/>
        <w:rPr>
          <w:rFonts w:ascii="Bookman Old Style" w:hAnsi="Bookman Old Style" w:cs="Arial"/>
        </w:rPr>
      </w:pPr>
    </w:p>
    <w:p w14:paraId="787BAE9B" w14:textId="74CF0A30" w:rsidR="003B175F" w:rsidRPr="000013FA" w:rsidRDefault="003B175F" w:rsidP="003B175F">
      <w:pPr>
        <w:spacing w:line="200" w:lineRule="exact"/>
        <w:rPr>
          <w:rFonts w:ascii="Bookman Old Style" w:hAnsi="Bookman Old Style" w:cs="Arial"/>
        </w:rPr>
      </w:pPr>
    </w:p>
    <w:p w14:paraId="3BE66DF7" w14:textId="77777777" w:rsidR="003B175F" w:rsidRPr="000013FA" w:rsidRDefault="003B175F" w:rsidP="003B175F">
      <w:pPr>
        <w:spacing w:line="333" w:lineRule="exact"/>
        <w:rPr>
          <w:rFonts w:ascii="Bookman Old Style" w:hAnsi="Bookman Old Style" w:cs="Arial"/>
        </w:rPr>
      </w:pPr>
    </w:p>
    <w:p w14:paraId="0C5835AF" w14:textId="25FDC338" w:rsidR="000013FA" w:rsidRDefault="000013FA" w:rsidP="003B175F">
      <w:pPr>
        <w:spacing w:line="276" w:lineRule="auto"/>
        <w:ind w:right="-459"/>
        <w:jc w:val="center"/>
        <w:rPr>
          <w:rFonts w:ascii="Bookman Old Style" w:eastAsia="Arial" w:hAnsi="Bookman Old Style" w:cs="Arial"/>
          <w:b/>
          <w:bCs/>
          <w:color w:val="000000" w:themeColor="text1"/>
        </w:rPr>
      </w:pPr>
      <w:r>
        <w:rPr>
          <w:noProof/>
        </w:rPr>
        <w:drawing>
          <wp:inline distT="0" distB="0" distL="0" distR="0" wp14:anchorId="3AAB0717" wp14:editId="4F774727">
            <wp:extent cx="2181225" cy="1955281"/>
            <wp:effectExtent l="0" t="0" r="0" b="6985"/>
            <wp:docPr id="1378231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5084" cy="1967705"/>
                    </a:xfrm>
                    <a:prstGeom prst="rect">
                      <a:avLst/>
                    </a:prstGeom>
                    <a:noFill/>
                    <a:ln>
                      <a:noFill/>
                    </a:ln>
                  </pic:spPr>
                </pic:pic>
              </a:graphicData>
            </a:graphic>
          </wp:inline>
        </w:drawing>
      </w:r>
    </w:p>
    <w:p w14:paraId="190E9C6E" w14:textId="77777777" w:rsidR="000013FA" w:rsidRDefault="000013FA" w:rsidP="003B175F">
      <w:pPr>
        <w:spacing w:line="276" w:lineRule="auto"/>
        <w:ind w:right="-459"/>
        <w:jc w:val="center"/>
        <w:rPr>
          <w:rFonts w:ascii="Bookman Old Style" w:eastAsia="Arial" w:hAnsi="Bookman Old Style" w:cs="Arial"/>
          <w:b/>
          <w:bCs/>
          <w:color w:val="000000" w:themeColor="text1"/>
        </w:rPr>
      </w:pPr>
    </w:p>
    <w:p w14:paraId="27E6A4CA" w14:textId="77777777" w:rsidR="000013FA" w:rsidRDefault="000013FA" w:rsidP="003B175F">
      <w:pPr>
        <w:spacing w:line="276" w:lineRule="auto"/>
        <w:ind w:right="-459"/>
        <w:jc w:val="center"/>
        <w:rPr>
          <w:rFonts w:ascii="Bookman Old Style" w:eastAsia="Arial" w:hAnsi="Bookman Old Style" w:cs="Arial"/>
          <w:b/>
          <w:bCs/>
          <w:color w:val="000000" w:themeColor="text1"/>
        </w:rPr>
      </w:pPr>
    </w:p>
    <w:p w14:paraId="121567BD" w14:textId="110A5598" w:rsidR="003B175F" w:rsidRPr="000013FA" w:rsidRDefault="003B175F" w:rsidP="003B175F">
      <w:pPr>
        <w:spacing w:line="276" w:lineRule="auto"/>
        <w:ind w:right="-459"/>
        <w:jc w:val="center"/>
        <w:rPr>
          <w:rFonts w:ascii="Bookman Old Style" w:hAnsi="Bookman Old Style" w:cs="Arial"/>
          <w:color w:val="000000" w:themeColor="text1"/>
        </w:rPr>
      </w:pPr>
      <w:r w:rsidRPr="000013FA">
        <w:rPr>
          <w:rFonts w:ascii="Bookman Old Style" w:eastAsia="Arial" w:hAnsi="Bookman Old Style" w:cs="Arial"/>
          <w:b/>
          <w:bCs/>
          <w:color w:val="000000" w:themeColor="text1"/>
        </w:rPr>
        <w:t>THE JUTE CORPORATION OF INDIA LTD</w:t>
      </w:r>
      <w:r w:rsidR="00F75D50">
        <w:rPr>
          <w:rFonts w:ascii="Bookman Old Style" w:eastAsia="Arial" w:hAnsi="Bookman Old Style" w:cs="Arial"/>
          <w:b/>
          <w:bCs/>
          <w:color w:val="000000" w:themeColor="text1"/>
        </w:rPr>
        <w:t>.</w:t>
      </w:r>
    </w:p>
    <w:p w14:paraId="5A396A51" w14:textId="77777777" w:rsidR="003B175F" w:rsidRPr="000013FA" w:rsidRDefault="003B175F" w:rsidP="003B175F">
      <w:pPr>
        <w:spacing w:line="276" w:lineRule="auto"/>
        <w:ind w:right="-439"/>
        <w:jc w:val="center"/>
        <w:rPr>
          <w:rFonts w:ascii="Bookman Old Style" w:eastAsia="Arial" w:hAnsi="Bookman Old Style" w:cs="Arial"/>
          <w:b/>
          <w:bCs/>
          <w:color w:val="000000" w:themeColor="text1"/>
        </w:rPr>
      </w:pPr>
      <w:r w:rsidRPr="000013FA">
        <w:rPr>
          <w:rFonts w:ascii="Bookman Old Style" w:eastAsia="Arial" w:hAnsi="Bookman Old Style" w:cs="Arial"/>
          <w:b/>
          <w:bCs/>
          <w:color w:val="000000" w:themeColor="text1"/>
        </w:rPr>
        <w:t>(A GOVT.OF INDIA ENTERPRISE)</w:t>
      </w:r>
    </w:p>
    <w:p w14:paraId="15D64DEE" w14:textId="77777777" w:rsidR="00AD5E93" w:rsidRDefault="00AD5E93" w:rsidP="003B175F">
      <w:pPr>
        <w:spacing w:line="276" w:lineRule="auto"/>
        <w:ind w:right="-439"/>
        <w:jc w:val="center"/>
        <w:rPr>
          <w:rFonts w:ascii="Times New Roman" w:hAnsi="Times New Roman" w:cs="Times New Roman"/>
        </w:rPr>
      </w:pPr>
      <w:proofErr w:type="spellStart"/>
      <w:r>
        <w:rPr>
          <w:rFonts w:ascii="Times New Roman" w:hAnsi="Times New Roman" w:cs="Times New Roman"/>
        </w:rPr>
        <w:t>Patsan</w:t>
      </w:r>
      <w:proofErr w:type="spellEnd"/>
      <w:r>
        <w:rPr>
          <w:rFonts w:ascii="Times New Roman" w:hAnsi="Times New Roman" w:cs="Times New Roman"/>
        </w:rPr>
        <w:t xml:space="preserve"> Bhavan, 3</w:t>
      </w:r>
      <w:r w:rsidRPr="00743A3E">
        <w:rPr>
          <w:rFonts w:ascii="Times New Roman" w:hAnsi="Times New Roman" w:cs="Times New Roman"/>
          <w:vertAlign w:val="superscript"/>
        </w:rPr>
        <w:t>rd</w:t>
      </w:r>
      <w:r>
        <w:rPr>
          <w:rFonts w:ascii="Times New Roman" w:hAnsi="Times New Roman" w:cs="Times New Roman"/>
        </w:rPr>
        <w:t xml:space="preserve"> &amp; 4</w:t>
      </w:r>
      <w:r w:rsidRPr="00743A3E">
        <w:rPr>
          <w:rFonts w:ascii="Times New Roman" w:hAnsi="Times New Roman" w:cs="Times New Roman"/>
          <w:vertAlign w:val="superscript"/>
        </w:rPr>
        <w:t>th</w:t>
      </w:r>
      <w:r>
        <w:rPr>
          <w:rFonts w:ascii="Times New Roman" w:hAnsi="Times New Roman" w:cs="Times New Roman"/>
        </w:rPr>
        <w:t xml:space="preserve"> Floor, Block- CF, Action Area – 1, </w:t>
      </w:r>
    </w:p>
    <w:p w14:paraId="06A8D2CE" w14:textId="77777777" w:rsidR="00AD5E93" w:rsidRDefault="00AD5E93" w:rsidP="003B175F">
      <w:pPr>
        <w:spacing w:line="276" w:lineRule="auto"/>
        <w:ind w:right="-439"/>
        <w:jc w:val="center"/>
        <w:rPr>
          <w:rFonts w:ascii="Times New Roman" w:hAnsi="Times New Roman" w:cs="Times New Roman"/>
        </w:rPr>
      </w:pPr>
      <w:r>
        <w:rPr>
          <w:rFonts w:ascii="Times New Roman" w:hAnsi="Times New Roman" w:cs="Times New Roman"/>
        </w:rPr>
        <w:t>New Town, Kolkata, West Bengal – 700 156</w:t>
      </w:r>
    </w:p>
    <w:p w14:paraId="316846D5" w14:textId="77777777" w:rsidR="003B175F" w:rsidRPr="000013FA" w:rsidRDefault="003B175F" w:rsidP="003B175F">
      <w:pPr>
        <w:spacing w:line="20" w:lineRule="exact"/>
        <w:rPr>
          <w:rFonts w:ascii="Bookman Old Style" w:hAnsi="Bookman Old Style" w:cs="Arial"/>
        </w:rPr>
      </w:pPr>
    </w:p>
    <w:p w14:paraId="087232C6" w14:textId="77777777" w:rsidR="003B175F" w:rsidRPr="000013FA" w:rsidRDefault="003B175F" w:rsidP="003B175F">
      <w:pPr>
        <w:spacing w:line="200" w:lineRule="exact"/>
        <w:rPr>
          <w:rFonts w:ascii="Bookman Old Style" w:hAnsi="Bookman Old Style" w:cs="Arial"/>
        </w:rPr>
      </w:pPr>
    </w:p>
    <w:p w14:paraId="20127DCB" w14:textId="77777777" w:rsidR="003B175F" w:rsidRPr="000013FA" w:rsidRDefault="003B175F" w:rsidP="003B175F">
      <w:pPr>
        <w:spacing w:line="200" w:lineRule="exact"/>
        <w:rPr>
          <w:rFonts w:ascii="Bookman Old Style" w:hAnsi="Bookman Old Style" w:cs="Arial"/>
        </w:rPr>
      </w:pPr>
    </w:p>
    <w:p w14:paraId="0070A081" w14:textId="77777777" w:rsidR="003B175F" w:rsidRPr="000013FA" w:rsidRDefault="003B175F" w:rsidP="003B175F">
      <w:pPr>
        <w:spacing w:line="200" w:lineRule="exact"/>
        <w:rPr>
          <w:rFonts w:ascii="Bookman Old Style" w:hAnsi="Bookman Old Style" w:cs="Arial"/>
        </w:rPr>
      </w:pPr>
    </w:p>
    <w:p w14:paraId="7BCA1A79" w14:textId="77777777" w:rsidR="003B175F" w:rsidRPr="000013FA" w:rsidRDefault="003B175F" w:rsidP="003B175F">
      <w:pPr>
        <w:spacing w:line="200" w:lineRule="exact"/>
        <w:rPr>
          <w:rFonts w:ascii="Bookman Old Style" w:hAnsi="Bookman Old Style" w:cs="Arial"/>
        </w:rPr>
      </w:pPr>
    </w:p>
    <w:p w14:paraId="1E893788" w14:textId="77777777" w:rsidR="003B175F" w:rsidRPr="000013FA" w:rsidRDefault="003B175F" w:rsidP="00DF1BA1">
      <w:pPr>
        <w:widowControl/>
        <w:spacing w:after="160"/>
        <w:ind w:left="-142"/>
        <w:contextualSpacing/>
        <w:jc w:val="center"/>
        <w:rPr>
          <w:rFonts w:ascii="Bookman Old Style" w:hAnsi="Bookman Old Style"/>
          <w:b/>
          <w:bCs/>
          <w:lang w:val="en-IN" w:bidi="hi-IN"/>
        </w:rPr>
      </w:pPr>
    </w:p>
    <w:p w14:paraId="16B25E26" w14:textId="77777777" w:rsidR="008C0291" w:rsidRDefault="008C0291" w:rsidP="00DF1BA1">
      <w:pPr>
        <w:widowControl/>
        <w:spacing w:after="160" w:line="259" w:lineRule="auto"/>
        <w:ind w:left="-142"/>
        <w:jc w:val="both"/>
        <w:rPr>
          <w:rFonts w:ascii="Bookman Old Style" w:hAnsi="Bookman Old Style"/>
          <w:lang w:val="en-IN" w:bidi="hi-IN"/>
        </w:rPr>
      </w:pPr>
    </w:p>
    <w:p w14:paraId="50838BD3" w14:textId="77777777" w:rsidR="008C0291" w:rsidRDefault="008C0291" w:rsidP="00DF1BA1">
      <w:pPr>
        <w:widowControl/>
        <w:spacing w:after="160" w:line="259" w:lineRule="auto"/>
        <w:ind w:left="-142"/>
        <w:jc w:val="both"/>
        <w:rPr>
          <w:rFonts w:ascii="Bookman Old Style" w:hAnsi="Bookman Old Style"/>
          <w:lang w:val="en-IN" w:bidi="hi-IN"/>
        </w:rPr>
      </w:pPr>
    </w:p>
    <w:p w14:paraId="453822CC" w14:textId="53D293F9" w:rsidR="009C39DF" w:rsidRPr="00FC3434" w:rsidRDefault="0078356E" w:rsidP="00DF1BA1">
      <w:pPr>
        <w:widowControl/>
        <w:spacing w:after="160" w:line="259" w:lineRule="auto"/>
        <w:ind w:left="-142"/>
        <w:jc w:val="both"/>
        <w:rPr>
          <w:rFonts w:ascii="Bookman Old Style" w:hAnsi="Bookman Old Style"/>
          <w:lang w:val="en-IN" w:bidi="hi-IN"/>
        </w:rPr>
      </w:pPr>
      <w:r w:rsidRPr="00FC3434">
        <w:rPr>
          <w:rFonts w:ascii="Bookman Old Style" w:hAnsi="Bookman Old Style"/>
          <w:lang w:val="en-IN" w:bidi="hi-IN"/>
        </w:rPr>
        <w:lastRenderedPageBreak/>
        <w:t xml:space="preserve">Invitation for EOI from </w:t>
      </w:r>
      <w:r w:rsidR="00493385" w:rsidRPr="00FC3434">
        <w:rPr>
          <w:rFonts w:ascii="Bookman Old Style" w:hAnsi="Bookman Old Style"/>
          <w:lang w:val="en-IN" w:bidi="hi-IN"/>
        </w:rPr>
        <w:t xml:space="preserve">interested agencies for appointment as </w:t>
      </w:r>
      <w:r w:rsidRPr="00FC3434">
        <w:rPr>
          <w:rFonts w:ascii="Bookman Old Style" w:hAnsi="Bookman Old Style"/>
          <w:lang w:val="en-IN" w:bidi="hi-IN"/>
        </w:rPr>
        <w:t xml:space="preserve">Insurance </w:t>
      </w:r>
      <w:r w:rsidR="003B175F" w:rsidRPr="00FC3434">
        <w:rPr>
          <w:rFonts w:ascii="Bookman Old Style" w:hAnsi="Bookman Old Style"/>
          <w:lang w:val="en-IN" w:bidi="hi-IN"/>
        </w:rPr>
        <w:t>Broker</w:t>
      </w:r>
      <w:r w:rsidR="00FA1BE1" w:rsidRPr="00FC3434">
        <w:rPr>
          <w:rFonts w:ascii="Bookman Old Style" w:hAnsi="Bookman Old Style"/>
          <w:lang w:val="en-IN" w:bidi="hi-IN"/>
        </w:rPr>
        <w:t xml:space="preserve"> </w:t>
      </w:r>
      <w:r w:rsidR="00493385" w:rsidRPr="00FC3434">
        <w:rPr>
          <w:rFonts w:ascii="Bookman Old Style" w:hAnsi="Bookman Old Style"/>
          <w:lang w:val="en-IN" w:bidi="hi-IN"/>
        </w:rPr>
        <w:t xml:space="preserve">by </w:t>
      </w:r>
      <w:r w:rsidR="00971243" w:rsidRPr="00FC3434">
        <w:rPr>
          <w:rFonts w:ascii="Bookman Old Style" w:hAnsi="Bookman Old Style"/>
          <w:lang w:val="en-IN" w:bidi="hi-IN"/>
        </w:rPr>
        <w:t xml:space="preserve">The </w:t>
      </w:r>
      <w:r w:rsidR="003B175F" w:rsidRPr="00FC3434">
        <w:rPr>
          <w:rFonts w:ascii="Bookman Old Style" w:hAnsi="Bookman Old Style"/>
          <w:lang w:val="en-IN" w:bidi="hi-IN"/>
        </w:rPr>
        <w:t>Jute</w:t>
      </w:r>
      <w:r w:rsidR="00493385" w:rsidRPr="00FC3434">
        <w:rPr>
          <w:rFonts w:ascii="Bookman Old Style" w:hAnsi="Bookman Old Style"/>
          <w:lang w:val="en-IN" w:bidi="hi-IN"/>
        </w:rPr>
        <w:t xml:space="preserve"> Corporation of India</w:t>
      </w:r>
      <w:r w:rsidR="00971243" w:rsidRPr="00FC3434">
        <w:rPr>
          <w:rFonts w:ascii="Bookman Old Style" w:hAnsi="Bookman Old Style"/>
          <w:lang w:val="en-IN" w:bidi="hi-IN"/>
        </w:rPr>
        <w:t xml:space="preserve"> Ltd</w:t>
      </w:r>
      <w:r w:rsidR="003B175F" w:rsidRPr="00FC3434">
        <w:rPr>
          <w:rFonts w:ascii="Bookman Old Style" w:hAnsi="Bookman Old Style"/>
          <w:lang w:val="en-IN" w:bidi="hi-IN"/>
        </w:rPr>
        <w:t xml:space="preserve">. </w:t>
      </w:r>
    </w:p>
    <w:p w14:paraId="0BE07F67" w14:textId="2DD5BCAA" w:rsidR="0092459A" w:rsidRPr="00FC3434" w:rsidRDefault="0092459A" w:rsidP="0092459A">
      <w:pPr>
        <w:widowControl/>
        <w:tabs>
          <w:tab w:val="left" w:pos="620"/>
        </w:tabs>
        <w:rPr>
          <w:rFonts w:ascii="Bookman Old Style" w:eastAsia="Arial" w:hAnsi="Bookman Old Style" w:cstheme="minorHAnsi"/>
          <w:b/>
          <w:bCs/>
        </w:rPr>
      </w:pPr>
      <w:r w:rsidRPr="00FC3434">
        <w:rPr>
          <w:rFonts w:ascii="Bookman Old Style" w:eastAsia="Arial" w:hAnsi="Bookman Old Style" w:cstheme="minorHAnsi"/>
          <w:b/>
          <w:bCs/>
        </w:rPr>
        <w:t>I: INTRODUCTION</w:t>
      </w:r>
    </w:p>
    <w:p w14:paraId="34DD4D1B" w14:textId="33E38203" w:rsidR="004267C8" w:rsidRPr="00FC3434" w:rsidRDefault="004267C8" w:rsidP="004267C8">
      <w:pPr>
        <w:widowControl/>
        <w:spacing w:after="160" w:line="259" w:lineRule="auto"/>
        <w:ind w:left="-142"/>
        <w:jc w:val="both"/>
        <w:rPr>
          <w:rFonts w:ascii="Bookman Old Style" w:hAnsi="Bookman Old Style"/>
          <w:lang w:val="en-GB" w:bidi="hi-IN"/>
        </w:rPr>
      </w:pPr>
      <w:r w:rsidRPr="00FC3434">
        <w:rPr>
          <w:rFonts w:ascii="Bookman Old Style" w:hAnsi="Bookman Old Style"/>
          <w:lang w:val="en-GB" w:bidi="hi-IN"/>
        </w:rPr>
        <w:t xml:space="preserve">The Jute Corporation of India Limited (JCI) was set up in 1971 as an official agency by the Government of India with the aim to provide minimum support price (MSP) to the jute cultivators </w:t>
      </w:r>
      <w:r w:rsidR="001B7811" w:rsidRPr="00FC3434">
        <w:rPr>
          <w:rFonts w:ascii="Bookman Old Style" w:hAnsi="Bookman Old Style"/>
          <w:lang w:val="en-GB" w:bidi="hi-IN"/>
        </w:rPr>
        <w:t>and</w:t>
      </w:r>
      <w:r w:rsidRPr="00FC3434">
        <w:rPr>
          <w:rFonts w:ascii="Bookman Old Style" w:hAnsi="Bookman Old Style"/>
          <w:lang w:val="en-GB" w:bidi="hi-IN"/>
        </w:rPr>
        <w:t xml:space="preserve"> work as a helping hand in the raw jute sector.</w:t>
      </w:r>
    </w:p>
    <w:p w14:paraId="16EC8AA8" w14:textId="77777777" w:rsidR="00D61966" w:rsidRPr="00FC3434" w:rsidRDefault="00D61966" w:rsidP="00D61966">
      <w:pPr>
        <w:widowControl/>
        <w:spacing w:after="160" w:line="259" w:lineRule="auto"/>
        <w:ind w:left="-142"/>
        <w:jc w:val="both"/>
        <w:rPr>
          <w:rFonts w:ascii="Bookman Old Style" w:hAnsi="Bookman Old Style"/>
          <w:lang w:val="en-GB" w:bidi="hi-IN"/>
        </w:rPr>
      </w:pPr>
      <w:r w:rsidRPr="00FC3434">
        <w:rPr>
          <w:rFonts w:ascii="Bookman Old Style" w:hAnsi="Bookman Old Style"/>
          <w:lang w:val="en-GB" w:bidi="hi-IN"/>
        </w:rPr>
        <w:t>The main activity of JCI is to conduct Minimum Support Price (MSP) operation to procure raw jute directly from jute grower which is based on the MSP fixed by the Government of India based on the recommendations made by Commission for Agricultural Cost &amp; prices (CACP). Besides MSP operation JCI also purchases raw jute as per requisition of other Government / Semi-Government Organizations and conducts commercial trading of raw jute based on market opportunities. In addition to procurement of raw jute fibre JCI is also associated with various activities for the benefit of jute farmers e.g. distribution of certified jute seed to farmers, developmental activities for higher cultivation, higher quality jute, improved retting technology, development of raw jute market, development &amp; promotional activities of jute based diversified product etc. JCI is actively engaged in enhancement of quality and yield of jute, demonstrating improved Retting and Ribboning technologies, undertaking pilot projects to popularize modern agronomic practices and so on.</w:t>
      </w:r>
    </w:p>
    <w:p w14:paraId="0B8FFD6A" w14:textId="77777777" w:rsidR="00D61966" w:rsidRPr="00FC3434" w:rsidRDefault="00D61966" w:rsidP="00D61966">
      <w:pPr>
        <w:widowControl/>
        <w:spacing w:after="160" w:line="259" w:lineRule="auto"/>
        <w:ind w:left="-142"/>
        <w:jc w:val="both"/>
        <w:rPr>
          <w:rFonts w:ascii="Bookman Old Style" w:hAnsi="Bookman Old Style"/>
          <w:lang w:val="en-GB" w:bidi="hi-IN"/>
        </w:rPr>
      </w:pPr>
      <w:r w:rsidRPr="00FC3434">
        <w:rPr>
          <w:rFonts w:ascii="Bookman Old Style" w:hAnsi="Bookman Old Style"/>
          <w:lang w:val="en-GB" w:bidi="hi-IN"/>
        </w:rPr>
        <w:t xml:space="preserve">JCI has 110 Departmental Purchase </w:t>
      </w:r>
      <w:proofErr w:type="spellStart"/>
      <w:r w:rsidRPr="00FC3434">
        <w:rPr>
          <w:rFonts w:ascii="Bookman Old Style" w:hAnsi="Bookman Old Style"/>
          <w:lang w:val="en-GB" w:bidi="hi-IN"/>
        </w:rPr>
        <w:t>Centers</w:t>
      </w:r>
      <w:proofErr w:type="spellEnd"/>
      <w:r w:rsidRPr="00FC3434">
        <w:rPr>
          <w:rFonts w:ascii="Bookman Old Style" w:hAnsi="Bookman Old Style"/>
          <w:lang w:val="en-GB" w:bidi="hi-IN"/>
        </w:rPr>
        <w:t xml:space="preserve"> (DPC) / Storage points and about 10 additional godowns in 7 Jute growing States, namely West Bengal, Bihar, Assam, Jharkhand, Odisha, Andhra Pradesh and Tripura, with Head Office in Kolkata. JCI, as the nodal agency of Government of India, conducts Minimum Support Price (MSP) operation to procure raw jute in its DPCs, stores the same in DPC godown / assortment shed, carries out assortment of the procured jute, packs the assorted jute in to bales and conducts despatches of the jute to different locations across India. </w:t>
      </w:r>
    </w:p>
    <w:p w14:paraId="6279292E" w14:textId="2DF98FB2" w:rsidR="00AD1906" w:rsidRPr="00FC3434" w:rsidRDefault="00D61966" w:rsidP="00D61966">
      <w:pPr>
        <w:widowControl/>
        <w:spacing w:after="160" w:line="259" w:lineRule="auto"/>
        <w:ind w:left="-142"/>
        <w:jc w:val="both"/>
        <w:rPr>
          <w:rFonts w:ascii="Bookman Old Style" w:hAnsi="Bookman Old Style"/>
          <w:b/>
          <w:bCs/>
        </w:rPr>
      </w:pPr>
      <w:r w:rsidRPr="00FC3434">
        <w:rPr>
          <w:rFonts w:ascii="Bookman Old Style" w:hAnsi="Bookman Old Style"/>
          <w:lang w:val="en-GB" w:bidi="hi-IN"/>
        </w:rPr>
        <w:t>JCI also carries out business of Jute Diversified products (JDP). For that, JCI also stores various jute products in its DPCs. It is utmost necessary to safeguard the stock.</w:t>
      </w:r>
    </w:p>
    <w:p w14:paraId="299D30DB" w14:textId="77777777" w:rsidR="00FC3434" w:rsidRDefault="0092459A" w:rsidP="00FC3434">
      <w:pPr>
        <w:widowControl/>
        <w:spacing w:after="160" w:line="259" w:lineRule="auto"/>
        <w:ind w:left="-142"/>
        <w:jc w:val="both"/>
        <w:rPr>
          <w:rFonts w:ascii="Bookman Old Style" w:hAnsi="Bookman Old Style"/>
          <w:b/>
          <w:bCs/>
        </w:rPr>
      </w:pPr>
      <w:r w:rsidRPr="00FC3434">
        <w:rPr>
          <w:rFonts w:ascii="Bookman Old Style" w:hAnsi="Bookman Old Style"/>
          <w:b/>
          <w:bCs/>
        </w:rPr>
        <w:t>SUMMARY OF THIS EXPRESSION</w:t>
      </w:r>
    </w:p>
    <w:p w14:paraId="768F722E" w14:textId="77777777" w:rsidR="00FC3434" w:rsidRDefault="004267C8" w:rsidP="00FC3434">
      <w:pPr>
        <w:widowControl/>
        <w:spacing w:after="160" w:line="259" w:lineRule="auto"/>
        <w:ind w:left="-142"/>
        <w:jc w:val="both"/>
        <w:rPr>
          <w:rFonts w:ascii="Bookman Old Style" w:hAnsi="Bookman Old Style"/>
          <w:b/>
          <w:bCs/>
        </w:rPr>
      </w:pPr>
      <w:r w:rsidRPr="00FC3434">
        <w:rPr>
          <w:rFonts w:ascii="Bookman Old Style" w:hAnsi="Bookman Old Style"/>
          <w:lang w:val="en-GB" w:bidi="hi-IN"/>
        </w:rPr>
        <w:t>JCI invites EOI from IRDA</w:t>
      </w:r>
      <w:r w:rsidR="00F75D50" w:rsidRPr="00FC3434">
        <w:rPr>
          <w:rFonts w:ascii="Bookman Old Style" w:hAnsi="Bookman Old Style"/>
          <w:lang w:val="en-GB" w:bidi="hi-IN"/>
        </w:rPr>
        <w:t>I</w:t>
      </w:r>
      <w:r w:rsidRPr="00FC3434">
        <w:rPr>
          <w:rFonts w:ascii="Bookman Old Style" w:hAnsi="Bookman Old Style"/>
          <w:lang w:val="en-GB" w:bidi="hi-IN"/>
        </w:rPr>
        <w:t xml:space="preserve"> licensed Insurance Broker companies operating in India for engagement of Insurance Broker for assisting the Corporation in pre-placement, placement &amp; post placement services of insurance policies for Jute &amp; Jute product Stock, seeds, fixed assets (including leasehold premises, office equipment’s,  furniture &amp; fixtures, Laptops &amp; computers, all electronic &amp; electrical items, electrical installation, air-conditioner, all consumable items etc.), Transit Insurance of jute and jute products, godown, cash in office, cash in transit, fidelity</w:t>
      </w:r>
      <w:r w:rsidR="00F75D50" w:rsidRPr="00FC3434">
        <w:rPr>
          <w:rFonts w:ascii="Bookman Old Style" w:hAnsi="Bookman Old Style"/>
          <w:lang w:val="en-GB" w:bidi="hi-IN"/>
        </w:rPr>
        <w:t xml:space="preserve">, motor </w:t>
      </w:r>
      <w:r w:rsidRPr="00FC3434">
        <w:rPr>
          <w:rFonts w:ascii="Bookman Old Style" w:hAnsi="Bookman Old Style"/>
          <w:lang w:val="en-GB" w:bidi="hi-IN"/>
        </w:rPr>
        <w:t xml:space="preserve">and for </w:t>
      </w:r>
      <w:r w:rsidR="00F75D50" w:rsidRPr="00FC3434">
        <w:rPr>
          <w:rFonts w:ascii="Bookman Old Style" w:hAnsi="Bookman Old Style"/>
          <w:lang w:val="en-GB" w:bidi="hi-IN"/>
        </w:rPr>
        <w:t>any other type of insurance</w:t>
      </w:r>
      <w:r w:rsidRPr="00FC3434">
        <w:rPr>
          <w:rFonts w:ascii="Bookman Old Style" w:hAnsi="Bookman Old Style"/>
          <w:lang w:val="en-GB" w:bidi="hi-IN"/>
        </w:rPr>
        <w:t xml:space="preserve"> as per the requirement of the Corporation </w:t>
      </w:r>
      <w:r w:rsidR="00F75D50" w:rsidRPr="00FC3434">
        <w:rPr>
          <w:rFonts w:ascii="Bookman Old Style" w:hAnsi="Bookman Old Style"/>
          <w:lang w:val="en-GB" w:bidi="hi-IN"/>
        </w:rPr>
        <w:t xml:space="preserve">from </w:t>
      </w:r>
      <w:r w:rsidRPr="00FC3434">
        <w:rPr>
          <w:rFonts w:ascii="Bookman Old Style" w:hAnsi="Bookman Old Style"/>
          <w:lang w:val="en-GB" w:bidi="hi-IN"/>
        </w:rPr>
        <w:t>time to time.</w:t>
      </w:r>
    </w:p>
    <w:p w14:paraId="43DD9D59" w14:textId="4476373B" w:rsidR="00627778" w:rsidRPr="00FC3434" w:rsidRDefault="001B7811" w:rsidP="00FC3434">
      <w:pPr>
        <w:widowControl/>
        <w:spacing w:after="160" w:line="259" w:lineRule="auto"/>
        <w:ind w:left="-142"/>
        <w:jc w:val="both"/>
        <w:rPr>
          <w:rFonts w:ascii="Bookman Old Style" w:eastAsia="Bookman Old Style" w:hAnsi="Bookman Old Style"/>
          <w:spacing w:val="-1"/>
        </w:rPr>
      </w:pPr>
      <w:r w:rsidRPr="00FC3434">
        <w:rPr>
          <w:rFonts w:ascii="Bookman Old Style" w:hAnsi="Bookman Old Style"/>
          <w:lang w:val="en-GB" w:bidi="hi-IN"/>
        </w:rPr>
        <w:t>The “Expression of Interest (EOI) is available on JCI’s website (www.jci.gov.in) in tender section. Interested bidders are requested to refer to the said EOI. They must submit the required documents strictly as per provisions of the EOI document. The schedule of the bidding process is as under:</w:t>
      </w:r>
    </w:p>
    <w:tbl>
      <w:tblPr>
        <w:tblW w:w="9117" w:type="dxa"/>
        <w:tblInd w:w="180" w:type="dxa"/>
        <w:tblLayout w:type="fixed"/>
        <w:tblCellMar>
          <w:left w:w="0" w:type="dxa"/>
          <w:right w:w="0" w:type="dxa"/>
        </w:tblCellMar>
        <w:tblLook w:val="04A0" w:firstRow="1" w:lastRow="0" w:firstColumn="1" w:lastColumn="0" w:noHBand="0" w:noVBand="1"/>
      </w:tblPr>
      <w:tblGrid>
        <w:gridCol w:w="30"/>
        <w:gridCol w:w="548"/>
        <w:gridCol w:w="4820"/>
        <w:gridCol w:w="3689"/>
        <w:gridCol w:w="30"/>
      </w:tblGrid>
      <w:tr w:rsidR="001B7811" w:rsidRPr="00FC3434" w14:paraId="7BA8C665" w14:textId="77777777" w:rsidTr="00FA23CA">
        <w:trPr>
          <w:trHeight w:val="269"/>
        </w:trPr>
        <w:tc>
          <w:tcPr>
            <w:tcW w:w="30" w:type="dxa"/>
            <w:tcBorders>
              <w:right w:val="single" w:sz="8" w:space="0" w:color="auto"/>
            </w:tcBorders>
            <w:vAlign w:val="bottom"/>
          </w:tcPr>
          <w:p w14:paraId="405519F6" w14:textId="77777777" w:rsidR="001B7811" w:rsidRPr="00FC3434" w:rsidRDefault="001B7811" w:rsidP="00B130D7">
            <w:pPr>
              <w:rPr>
                <w:rFonts w:ascii="Bookman Old Style" w:hAnsi="Bookman Old Style" w:cs="Arial"/>
              </w:rPr>
            </w:pPr>
          </w:p>
        </w:tc>
        <w:tc>
          <w:tcPr>
            <w:tcW w:w="548" w:type="dxa"/>
            <w:tcBorders>
              <w:top w:val="single" w:sz="8" w:space="0" w:color="auto"/>
              <w:bottom w:val="single" w:sz="8" w:space="0" w:color="auto"/>
              <w:right w:val="single" w:sz="8" w:space="0" w:color="auto"/>
            </w:tcBorders>
            <w:vAlign w:val="bottom"/>
          </w:tcPr>
          <w:p w14:paraId="1BD1C6D0" w14:textId="77777777" w:rsidR="001B7811" w:rsidRPr="00FC3434" w:rsidRDefault="001B7811" w:rsidP="001B7811">
            <w:pPr>
              <w:jc w:val="center"/>
              <w:rPr>
                <w:rFonts w:ascii="Bookman Old Style" w:hAnsi="Bookman Old Style"/>
                <w:lang w:val="en-GB" w:bidi="hi-IN"/>
              </w:rPr>
            </w:pPr>
            <w:r w:rsidRPr="00FC3434">
              <w:rPr>
                <w:rFonts w:ascii="Bookman Old Style" w:hAnsi="Bookman Old Style"/>
                <w:lang w:val="en-GB" w:bidi="hi-IN"/>
              </w:rPr>
              <w:t>1.</w:t>
            </w:r>
          </w:p>
        </w:tc>
        <w:tc>
          <w:tcPr>
            <w:tcW w:w="4822" w:type="dxa"/>
            <w:tcBorders>
              <w:top w:val="single" w:sz="8" w:space="0" w:color="auto"/>
              <w:bottom w:val="single" w:sz="8" w:space="0" w:color="auto"/>
              <w:right w:val="single" w:sz="4" w:space="0" w:color="auto"/>
            </w:tcBorders>
            <w:vAlign w:val="bottom"/>
          </w:tcPr>
          <w:p w14:paraId="59C4E83C" w14:textId="77777777" w:rsidR="001B7811" w:rsidRPr="00FC3434" w:rsidRDefault="001B7811" w:rsidP="001B7811">
            <w:pPr>
              <w:ind w:left="100"/>
              <w:jc w:val="both"/>
              <w:rPr>
                <w:rFonts w:ascii="Bookman Old Style" w:hAnsi="Bookman Old Style"/>
                <w:lang w:val="en-GB" w:bidi="hi-IN"/>
              </w:rPr>
            </w:pPr>
            <w:r w:rsidRPr="00FC3434">
              <w:rPr>
                <w:rFonts w:ascii="Bookman Old Style" w:hAnsi="Bookman Old Style"/>
                <w:lang w:val="en-GB" w:bidi="hi-IN"/>
              </w:rPr>
              <w:t>Date of commencement of bidding process</w:t>
            </w:r>
          </w:p>
        </w:tc>
        <w:tc>
          <w:tcPr>
            <w:tcW w:w="3690" w:type="dxa"/>
            <w:tcBorders>
              <w:top w:val="single" w:sz="4" w:space="0" w:color="auto"/>
              <w:left w:val="single" w:sz="4" w:space="0" w:color="auto"/>
              <w:bottom w:val="single" w:sz="4" w:space="0" w:color="auto"/>
              <w:right w:val="single" w:sz="4" w:space="0" w:color="auto"/>
            </w:tcBorders>
            <w:vAlign w:val="center"/>
          </w:tcPr>
          <w:p w14:paraId="720E3B5B" w14:textId="21B0ADD2" w:rsidR="001B7811" w:rsidRPr="00FC3434" w:rsidRDefault="008C0291" w:rsidP="001B7811">
            <w:pPr>
              <w:ind w:left="100"/>
              <w:jc w:val="both"/>
              <w:rPr>
                <w:rFonts w:ascii="Bookman Old Style" w:hAnsi="Bookman Old Style"/>
                <w:lang w:val="en-GB" w:bidi="hi-IN"/>
              </w:rPr>
            </w:pPr>
            <w:r>
              <w:rPr>
                <w:rFonts w:ascii="Bookman Old Style" w:hAnsi="Bookman Old Style"/>
                <w:lang w:val="en-GB" w:bidi="hi-IN"/>
              </w:rPr>
              <w:t>23-07-2026</w:t>
            </w:r>
          </w:p>
        </w:tc>
        <w:tc>
          <w:tcPr>
            <w:tcW w:w="27" w:type="dxa"/>
            <w:tcBorders>
              <w:left w:val="single" w:sz="4" w:space="0" w:color="auto"/>
            </w:tcBorders>
            <w:vAlign w:val="bottom"/>
          </w:tcPr>
          <w:p w14:paraId="2708120A" w14:textId="77777777" w:rsidR="001B7811" w:rsidRPr="00FC3434" w:rsidRDefault="001B7811" w:rsidP="00B130D7">
            <w:pPr>
              <w:rPr>
                <w:rFonts w:ascii="Bookman Old Style" w:hAnsi="Bookman Old Style" w:cs="Arial"/>
              </w:rPr>
            </w:pPr>
          </w:p>
        </w:tc>
      </w:tr>
      <w:tr w:rsidR="001B7811" w:rsidRPr="00FC3434" w14:paraId="13CF01E0" w14:textId="77777777" w:rsidTr="00FA23CA">
        <w:trPr>
          <w:trHeight w:val="253"/>
        </w:trPr>
        <w:tc>
          <w:tcPr>
            <w:tcW w:w="30" w:type="dxa"/>
            <w:tcBorders>
              <w:right w:val="single" w:sz="8" w:space="0" w:color="auto"/>
            </w:tcBorders>
            <w:vAlign w:val="bottom"/>
          </w:tcPr>
          <w:p w14:paraId="14D01CCF" w14:textId="77777777" w:rsidR="001B7811" w:rsidRPr="00FC3434" w:rsidRDefault="001B7811" w:rsidP="00B130D7">
            <w:pPr>
              <w:rPr>
                <w:rFonts w:ascii="Bookman Old Style" w:hAnsi="Bookman Old Style" w:cs="Arial"/>
              </w:rPr>
            </w:pPr>
          </w:p>
        </w:tc>
        <w:tc>
          <w:tcPr>
            <w:tcW w:w="548" w:type="dxa"/>
            <w:tcBorders>
              <w:bottom w:val="single" w:sz="8" w:space="0" w:color="auto"/>
              <w:right w:val="single" w:sz="8" w:space="0" w:color="auto"/>
            </w:tcBorders>
            <w:vAlign w:val="bottom"/>
          </w:tcPr>
          <w:p w14:paraId="0EEDFE74" w14:textId="77777777" w:rsidR="001B7811" w:rsidRPr="00FC3434" w:rsidRDefault="001B7811" w:rsidP="001B7811">
            <w:pPr>
              <w:jc w:val="center"/>
              <w:rPr>
                <w:rFonts w:ascii="Bookman Old Style" w:hAnsi="Bookman Old Style"/>
                <w:lang w:val="en-GB" w:bidi="hi-IN"/>
              </w:rPr>
            </w:pPr>
            <w:r w:rsidRPr="00FC3434">
              <w:rPr>
                <w:rFonts w:ascii="Bookman Old Style" w:hAnsi="Bookman Old Style"/>
                <w:lang w:val="en-GB" w:bidi="hi-IN"/>
              </w:rPr>
              <w:t>2.</w:t>
            </w:r>
          </w:p>
        </w:tc>
        <w:tc>
          <w:tcPr>
            <w:tcW w:w="4822" w:type="dxa"/>
            <w:tcBorders>
              <w:bottom w:val="single" w:sz="8" w:space="0" w:color="auto"/>
              <w:right w:val="single" w:sz="4" w:space="0" w:color="auto"/>
            </w:tcBorders>
            <w:vAlign w:val="bottom"/>
          </w:tcPr>
          <w:p w14:paraId="5B476608" w14:textId="6C429F08" w:rsidR="001B7811" w:rsidRPr="00FC3434" w:rsidRDefault="001B7811" w:rsidP="001B7811">
            <w:pPr>
              <w:ind w:left="100"/>
              <w:jc w:val="both"/>
              <w:rPr>
                <w:rFonts w:ascii="Bookman Old Style" w:hAnsi="Bookman Old Style"/>
                <w:lang w:val="en-GB" w:bidi="hi-IN"/>
              </w:rPr>
            </w:pPr>
            <w:r w:rsidRPr="00FC3434">
              <w:rPr>
                <w:rFonts w:ascii="Bookman Old Style" w:hAnsi="Bookman Old Style"/>
                <w:lang w:val="en-GB" w:bidi="hi-IN"/>
              </w:rPr>
              <w:t xml:space="preserve">Last date </w:t>
            </w:r>
            <w:r w:rsidR="008220AD" w:rsidRPr="00FC3434">
              <w:rPr>
                <w:rFonts w:ascii="Bookman Old Style" w:hAnsi="Bookman Old Style"/>
                <w:lang w:val="en-GB" w:bidi="hi-IN"/>
              </w:rPr>
              <w:t>for raising queries</w:t>
            </w:r>
          </w:p>
        </w:tc>
        <w:tc>
          <w:tcPr>
            <w:tcW w:w="3690" w:type="dxa"/>
            <w:tcBorders>
              <w:top w:val="single" w:sz="4" w:space="0" w:color="auto"/>
              <w:left w:val="single" w:sz="4" w:space="0" w:color="auto"/>
              <w:bottom w:val="single" w:sz="4" w:space="0" w:color="auto"/>
              <w:right w:val="single" w:sz="4" w:space="0" w:color="auto"/>
            </w:tcBorders>
            <w:vAlign w:val="bottom"/>
          </w:tcPr>
          <w:p w14:paraId="5D221C18" w14:textId="0AB59700" w:rsidR="001B7811" w:rsidRPr="00FC3434" w:rsidRDefault="008C0291" w:rsidP="008C0291">
            <w:pPr>
              <w:jc w:val="both"/>
              <w:rPr>
                <w:rFonts w:ascii="Bookman Old Style" w:hAnsi="Bookman Old Style"/>
                <w:lang w:val="en-GB" w:bidi="hi-IN"/>
              </w:rPr>
            </w:pPr>
            <w:r>
              <w:rPr>
                <w:rFonts w:ascii="Bookman Old Style" w:hAnsi="Bookman Old Style"/>
                <w:lang w:val="en-GB" w:bidi="hi-IN"/>
              </w:rPr>
              <w:t>Up to</w:t>
            </w:r>
            <w:r>
              <w:rPr>
                <w:rFonts w:ascii="Bookman Old Style" w:hAnsi="Bookman Old Style"/>
                <w:lang w:val="en-GB" w:bidi="hi-IN"/>
              </w:rPr>
              <w:t xml:space="preserve"> </w:t>
            </w:r>
            <w:r>
              <w:rPr>
                <w:rFonts w:ascii="Bookman Old Style" w:hAnsi="Bookman Old Style"/>
                <w:lang w:val="en-GB" w:bidi="hi-IN"/>
              </w:rPr>
              <w:t>2</w:t>
            </w:r>
            <w:r>
              <w:rPr>
                <w:rFonts w:ascii="Bookman Old Style" w:hAnsi="Bookman Old Style"/>
                <w:lang w:val="en-GB" w:bidi="hi-IN"/>
              </w:rPr>
              <w:t>:00 PM</w:t>
            </w:r>
            <w:r>
              <w:rPr>
                <w:rFonts w:ascii="Bookman Old Style" w:hAnsi="Bookman Old Style"/>
                <w:lang w:val="en-GB" w:bidi="hi-IN"/>
              </w:rPr>
              <w:t xml:space="preserve"> on</w:t>
            </w:r>
            <w:r>
              <w:rPr>
                <w:rFonts w:ascii="Bookman Old Style" w:hAnsi="Bookman Old Style"/>
                <w:lang w:val="en-GB" w:bidi="hi-IN"/>
              </w:rPr>
              <w:t xml:space="preserve"> 1</w:t>
            </w:r>
            <w:r>
              <w:rPr>
                <w:rFonts w:ascii="Bookman Old Style" w:hAnsi="Bookman Old Style"/>
                <w:lang w:val="en-GB" w:bidi="hi-IN"/>
              </w:rPr>
              <w:t>2</w:t>
            </w:r>
            <w:r>
              <w:rPr>
                <w:rFonts w:ascii="Bookman Old Style" w:hAnsi="Bookman Old Style"/>
                <w:lang w:val="en-GB" w:bidi="hi-IN"/>
              </w:rPr>
              <w:t>-08-2026</w:t>
            </w:r>
          </w:p>
        </w:tc>
        <w:tc>
          <w:tcPr>
            <w:tcW w:w="27" w:type="dxa"/>
            <w:tcBorders>
              <w:left w:val="single" w:sz="4" w:space="0" w:color="auto"/>
            </w:tcBorders>
            <w:vAlign w:val="bottom"/>
          </w:tcPr>
          <w:p w14:paraId="009CA0BC" w14:textId="77777777" w:rsidR="001B7811" w:rsidRPr="00FC3434" w:rsidRDefault="001B7811" w:rsidP="00B130D7">
            <w:pPr>
              <w:rPr>
                <w:rFonts w:ascii="Bookman Old Style" w:hAnsi="Bookman Old Style" w:cs="Arial"/>
              </w:rPr>
            </w:pPr>
          </w:p>
        </w:tc>
      </w:tr>
      <w:tr w:rsidR="008220AD" w:rsidRPr="00FC3434" w14:paraId="1B923EFF" w14:textId="77777777" w:rsidTr="00FA23CA">
        <w:trPr>
          <w:trHeight w:val="253"/>
        </w:trPr>
        <w:tc>
          <w:tcPr>
            <w:tcW w:w="30" w:type="dxa"/>
            <w:tcBorders>
              <w:right w:val="single" w:sz="8" w:space="0" w:color="auto"/>
            </w:tcBorders>
            <w:vAlign w:val="bottom"/>
          </w:tcPr>
          <w:p w14:paraId="07879CFC" w14:textId="77777777" w:rsidR="008220AD" w:rsidRPr="00FC3434" w:rsidRDefault="008220AD" w:rsidP="008220AD">
            <w:pPr>
              <w:rPr>
                <w:rFonts w:ascii="Bookman Old Style" w:hAnsi="Bookman Old Style" w:cs="Arial"/>
              </w:rPr>
            </w:pPr>
          </w:p>
        </w:tc>
        <w:tc>
          <w:tcPr>
            <w:tcW w:w="548" w:type="dxa"/>
            <w:tcBorders>
              <w:bottom w:val="single" w:sz="8" w:space="0" w:color="auto"/>
              <w:right w:val="single" w:sz="8" w:space="0" w:color="auto"/>
            </w:tcBorders>
            <w:vAlign w:val="bottom"/>
          </w:tcPr>
          <w:p w14:paraId="789E2DC6" w14:textId="77777777" w:rsidR="008220AD" w:rsidRPr="00FC3434" w:rsidRDefault="008220AD" w:rsidP="008220AD">
            <w:pPr>
              <w:jc w:val="center"/>
              <w:rPr>
                <w:rFonts w:ascii="Bookman Old Style" w:hAnsi="Bookman Old Style"/>
                <w:lang w:val="en-GB" w:bidi="hi-IN"/>
              </w:rPr>
            </w:pPr>
            <w:r w:rsidRPr="00FC3434">
              <w:rPr>
                <w:rFonts w:ascii="Bookman Old Style" w:hAnsi="Bookman Old Style"/>
                <w:lang w:val="en-GB" w:bidi="hi-IN"/>
              </w:rPr>
              <w:t>3.</w:t>
            </w:r>
          </w:p>
        </w:tc>
        <w:tc>
          <w:tcPr>
            <w:tcW w:w="4822" w:type="dxa"/>
            <w:tcBorders>
              <w:bottom w:val="single" w:sz="8" w:space="0" w:color="auto"/>
              <w:right w:val="single" w:sz="8" w:space="0" w:color="auto"/>
            </w:tcBorders>
            <w:vAlign w:val="bottom"/>
          </w:tcPr>
          <w:p w14:paraId="674EEC4B" w14:textId="10A1F1EE" w:rsidR="008220AD" w:rsidRPr="00FC3434" w:rsidRDefault="008220AD" w:rsidP="008220AD">
            <w:pPr>
              <w:ind w:left="100"/>
              <w:jc w:val="both"/>
              <w:rPr>
                <w:rFonts w:ascii="Bookman Old Style" w:hAnsi="Bookman Old Style"/>
                <w:lang w:val="en-GB" w:bidi="hi-IN"/>
              </w:rPr>
            </w:pPr>
            <w:r w:rsidRPr="00FC3434">
              <w:rPr>
                <w:rFonts w:ascii="Bookman Old Style" w:hAnsi="Bookman Old Style"/>
                <w:lang w:val="en-GB" w:bidi="hi-IN"/>
              </w:rPr>
              <w:t>Last date and time for bid submission</w:t>
            </w:r>
          </w:p>
        </w:tc>
        <w:tc>
          <w:tcPr>
            <w:tcW w:w="3690" w:type="dxa"/>
            <w:tcBorders>
              <w:top w:val="single" w:sz="4" w:space="0" w:color="auto"/>
              <w:bottom w:val="single" w:sz="8" w:space="0" w:color="auto"/>
              <w:right w:val="single" w:sz="8" w:space="0" w:color="auto"/>
            </w:tcBorders>
            <w:vAlign w:val="bottom"/>
          </w:tcPr>
          <w:p w14:paraId="59CBD5EE" w14:textId="5FAA1787" w:rsidR="008220AD" w:rsidRPr="00FC3434" w:rsidRDefault="008C0291" w:rsidP="008220AD">
            <w:pPr>
              <w:jc w:val="both"/>
              <w:rPr>
                <w:rFonts w:ascii="Bookman Old Style" w:hAnsi="Bookman Old Style"/>
                <w:lang w:val="en-GB" w:bidi="hi-IN"/>
              </w:rPr>
            </w:pPr>
            <w:r>
              <w:rPr>
                <w:rFonts w:ascii="Bookman Old Style" w:hAnsi="Bookman Old Style"/>
                <w:lang w:val="en-GB" w:bidi="hi-IN"/>
              </w:rPr>
              <w:t>Up to 2:00 PM on 13-08-2026</w:t>
            </w:r>
          </w:p>
        </w:tc>
        <w:tc>
          <w:tcPr>
            <w:tcW w:w="27" w:type="dxa"/>
            <w:vAlign w:val="bottom"/>
          </w:tcPr>
          <w:p w14:paraId="7BDAFFBF" w14:textId="77777777" w:rsidR="008220AD" w:rsidRPr="00FC3434" w:rsidRDefault="008220AD" w:rsidP="008220AD">
            <w:pPr>
              <w:rPr>
                <w:rFonts w:ascii="Bookman Old Style" w:hAnsi="Bookman Old Style" w:cs="Arial"/>
              </w:rPr>
            </w:pPr>
          </w:p>
        </w:tc>
      </w:tr>
      <w:tr w:rsidR="008220AD" w:rsidRPr="00FC3434" w14:paraId="36122E75" w14:textId="77777777" w:rsidTr="00FA23CA">
        <w:trPr>
          <w:trHeight w:val="253"/>
        </w:trPr>
        <w:tc>
          <w:tcPr>
            <w:tcW w:w="30" w:type="dxa"/>
            <w:tcBorders>
              <w:right w:val="single" w:sz="8" w:space="0" w:color="auto"/>
            </w:tcBorders>
            <w:vAlign w:val="bottom"/>
          </w:tcPr>
          <w:p w14:paraId="1CA28675" w14:textId="77777777" w:rsidR="008220AD" w:rsidRPr="00FC3434" w:rsidRDefault="008220AD" w:rsidP="008220AD">
            <w:pPr>
              <w:rPr>
                <w:rFonts w:ascii="Bookman Old Style" w:hAnsi="Bookman Old Style" w:cs="Arial"/>
              </w:rPr>
            </w:pPr>
          </w:p>
        </w:tc>
        <w:tc>
          <w:tcPr>
            <w:tcW w:w="548" w:type="dxa"/>
            <w:tcBorders>
              <w:bottom w:val="single" w:sz="4" w:space="0" w:color="auto"/>
              <w:right w:val="single" w:sz="8" w:space="0" w:color="auto"/>
            </w:tcBorders>
            <w:vAlign w:val="bottom"/>
          </w:tcPr>
          <w:p w14:paraId="220D04F5" w14:textId="3D7EBA5F" w:rsidR="008220AD" w:rsidRPr="00FC3434" w:rsidRDefault="008220AD" w:rsidP="008220AD">
            <w:pPr>
              <w:jc w:val="center"/>
              <w:rPr>
                <w:rFonts w:ascii="Bookman Old Style" w:hAnsi="Bookman Old Style"/>
                <w:lang w:val="en-GB" w:bidi="hi-IN"/>
              </w:rPr>
            </w:pPr>
            <w:r w:rsidRPr="00FC3434">
              <w:rPr>
                <w:rFonts w:ascii="Bookman Old Style" w:hAnsi="Bookman Old Style"/>
                <w:lang w:val="en-GB" w:bidi="hi-IN"/>
              </w:rPr>
              <w:t xml:space="preserve">4. </w:t>
            </w:r>
          </w:p>
        </w:tc>
        <w:tc>
          <w:tcPr>
            <w:tcW w:w="4822" w:type="dxa"/>
            <w:tcBorders>
              <w:bottom w:val="single" w:sz="4" w:space="0" w:color="auto"/>
              <w:right w:val="single" w:sz="8" w:space="0" w:color="auto"/>
            </w:tcBorders>
            <w:vAlign w:val="bottom"/>
          </w:tcPr>
          <w:p w14:paraId="6883E54C" w14:textId="728CFCB1" w:rsidR="008220AD" w:rsidRPr="00FC3434" w:rsidRDefault="008220AD" w:rsidP="008220AD">
            <w:pPr>
              <w:ind w:left="100"/>
              <w:jc w:val="both"/>
              <w:rPr>
                <w:rFonts w:ascii="Bookman Old Style" w:hAnsi="Bookman Old Style"/>
                <w:lang w:val="en-GB" w:bidi="hi-IN"/>
              </w:rPr>
            </w:pPr>
            <w:r w:rsidRPr="00FC3434">
              <w:rPr>
                <w:rFonts w:ascii="Bookman Old Style" w:hAnsi="Bookman Old Style"/>
                <w:lang w:val="en-GB" w:bidi="hi-IN"/>
              </w:rPr>
              <w:t>Date and time for opening of bid</w:t>
            </w:r>
          </w:p>
        </w:tc>
        <w:tc>
          <w:tcPr>
            <w:tcW w:w="3690" w:type="dxa"/>
            <w:tcBorders>
              <w:top w:val="single" w:sz="4" w:space="0" w:color="auto"/>
              <w:bottom w:val="single" w:sz="4" w:space="0" w:color="auto"/>
              <w:right w:val="single" w:sz="8" w:space="0" w:color="auto"/>
            </w:tcBorders>
            <w:vAlign w:val="bottom"/>
          </w:tcPr>
          <w:p w14:paraId="27007A97" w14:textId="341387BF" w:rsidR="008220AD" w:rsidRPr="00FC3434" w:rsidRDefault="008C0291" w:rsidP="008220AD">
            <w:pPr>
              <w:jc w:val="both"/>
              <w:rPr>
                <w:rFonts w:ascii="Bookman Old Style" w:hAnsi="Bookman Old Style"/>
                <w:lang w:val="en-GB" w:bidi="hi-IN"/>
              </w:rPr>
            </w:pPr>
            <w:r>
              <w:rPr>
                <w:rFonts w:ascii="Bookman Old Style" w:hAnsi="Bookman Old Style"/>
                <w:lang w:val="en-GB" w:bidi="hi-IN"/>
              </w:rPr>
              <w:t>2:30 PM on 13-08-2026</w:t>
            </w:r>
          </w:p>
        </w:tc>
        <w:tc>
          <w:tcPr>
            <w:tcW w:w="27" w:type="dxa"/>
            <w:vAlign w:val="bottom"/>
          </w:tcPr>
          <w:p w14:paraId="586BAE7F" w14:textId="77777777" w:rsidR="008220AD" w:rsidRPr="00FC3434" w:rsidRDefault="008220AD" w:rsidP="008220AD">
            <w:pPr>
              <w:rPr>
                <w:rFonts w:ascii="Bookman Old Style" w:hAnsi="Bookman Old Style" w:cs="Arial"/>
              </w:rPr>
            </w:pPr>
          </w:p>
        </w:tc>
      </w:tr>
      <w:tr w:rsidR="00844230" w:rsidRPr="00FC3434" w14:paraId="7C4E328F" w14:textId="77777777" w:rsidTr="00FA23CA">
        <w:trPr>
          <w:trHeight w:val="253"/>
        </w:trPr>
        <w:tc>
          <w:tcPr>
            <w:tcW w:w="30" w:type="dxa"/>
            <w:tcBorders>
              <w:right w:val="single" w:sz="4" w:space="0" w:color="auto"/>
            </w:tcBorders>
            <w:vAlign w:val="bottom"/>
          </w:tcPr>
          <w:p w14:paraId="5E3F0517" w14:textId="77777777" w:rsidR="00844230" w:rsidRPr="00FC3434" w:rsidRDefault="00844230" w:rsidP="008220AD">
            <w:pPr>
              <w:rPr>
                <w:rFonts w:ascii="Bookman Old Style" w:hAnsi="Bookman Old Style" w:cs="Arial"/>
              </w:rPr>
            </w:pPr>
          </w:p>
        </w:tc>
        <w:tc>
          <w:tcPr>
            <w:tcW w:w="548" w:type="dxa"/>
            <w:tcBorders>
              <w:top w:val="single" w:sz="4" w:space="0" w:color="auto"/>
              <w:left w:val="single" w:sz="4" w:space="0" w:color="auto"/>
              <w:bottom w:val="single" w:sz="4" w:space="0" w:color="auto"/>
              <w:right w:val="single" w:sz="4" w:space="0" w:color="auto"/>
            </w:tcBorders>
            <w:vAlign w:val="bottom"/>
          </w:tcPr>
          <w:p w14:paraId="32B322E4" w14:textId="5767B103" w:rsidR="00844230" w:rsidRPr="00FC3434" w:rsidRDefault="00844230" w:rsidP="008220AD">
            <w:pPr>
              <w:jc w:val="center"/>
              <w:rPr>
                <w:rFonts w:ascii="Bookman Old Style" w:hAnsi="Bookman Old Style"/>
                <w:lang w:val="en-GB" w:bidi="hi-IN"/>
              </w:rPr>
            </w:pPr>
            <w:r>
              <w:rPr>
                <w:rFonts w:ascii="Bookman Old Style" w:hAnsi="Bookman Old Style"/>
                <w:lang w:val="en-GB" w:bidi="hi-IN"/>
              </w:rPr>
              <w:t>5.</w:t>
            </w:r>
          </w:p>
        </w:tc>
        <w:tc>
          <w:tcPr>
            <w:tcW w:w="4822" w:type="dxa"/>
            <w:tcBorders>
              <w:top w:val="single" w:sz="4" w:space="0" w:color="auto"/>
              <w:left w:val="single" w:sz="4" w:space="0" w:color="auto"/>
              <w:bottom w:val="single" w:sz="4" w:space="0" w:color="auto"/>
              <w:right w:val="single" w:sz="4" w:space="0" w:color="auto"/>
            </w:tcBorders>
            <w:vAlign w:val="bottom"/>
          </w:tcPr>
          <w:p w14:paraId="1D4E4F02" w14:textId="6662DD3F" w:rsidR="00844230" w:rsidRPr="00FC3434" w:rsidRDefault="00844230" w:rsidP="008220AD">
            <w:pPr>
              <w:ind w:left="100"/>
              <w:jc w:val="both"/>
              <w:rPr>
                <w:rFonts w:ascii="Bookman Old Style" w:hAnsi="Bookman Old Style"/>
                <w:lang w:val="en-GB" w:bidi="hi-IN"/>
              </w:rPr>
            </w:pPr>
            <w:proofErr w:type="gramStart"/>
            <w:r>
              <w:rPr>
                <w:rFonts w:ascii="Bookman Old Style" w:hAnsi="Bookman Old Style"/>
                <w:lang w:val="en-GB" w:bidi="hi-IN"/>
              </w:rPr>
              <w:t>Pre Bid</w:t>
            </w:r>
            <w:proofErr w:type="gramEnd"/>
            <w:r>
              <w:rPr>
                <w:rFonts w:ascii="Bookman Old Style" w:hAnsi="Bookman Old Style"/>
                <w:lang w:val="en-GB" w:bidi="hi-IN"/>
              </w:rPr>
              <w:t xml:space="preserve"> Meeting</w:t>
            </w:r>
          </w:p>
        </w:tc>
        <w:tc>
          <w:tcPr>
            <w:tcW w:w="3690" w:type="dxa"/>
            <w:tcBorders>
              <w:top w:val="single" w:sz="4" w:space="0" w:color="auto"/>
              <w:left w:val="single" w:sz="4" w:space="0" w:color="auto"/>
              <w:bottom w:val="single" w:sz="4" w:space="0" w:color="auto"/>
              <w:right w:val="single" w:sz="4" w:space="0" w:color="auto"/>
            </w:tcBorders>
            <w:vAlign w:val="bottom"/>
          </w:tcPr>
          <w:p w14:paraId="6039D2D2" w14:textId="4B2B31D3" w:rsidR="00844230" w:rsidRDefault="00844230" w:rsidP="008220AD">
            <w:pPr>
              <w:jc w:val="both"/>
              <w:rPr>
                <w:rFonts w:ascii="Bookman Old Style" w:hAnsi="Bookman Old Style"/>
                <w:lang w:val="en-GB" w:bidi="hi-IN"/>
              </w:rPr>
            </w:pPr>
            <w:r>
              <w:rPr>
                <w:rFonts w:ascii="Bookman Old Style" w:hAnsi="Bookman Old Style"/>
                <w:lang w:val="en-GB" w:bidi="hi-IN"/>
              </w:rPr>
              <w:t xml:space="preserve"> 2:30 PM on 30-07-2026</w:t>
            </w:r>
            <w:r w:rsidR="00FA23CA">
              <w:rPr>
                <w:rFonts w:ascii="Bookman Old Style" w:hAnsi="Bookman Old Style"/>
                <w:lang w:val="en-GB" w:bidi="hi-IN"/>
              </w:rPr>
              <w:t xml:space="preserve"> at JCI HO</w:t>
            </w:r>
          </w:p>
        </w:tc>
        <w:tc>
          <w:tcPr>
            <w:tcW w:w="27" w:type="dxa"/>
            <w:tcBorders>
              <w:left w:val="single" w:sz="4" w:space="0" w:color="auto"/>
            </w:tcBorders>
            <w:vAlign w:val="bottom"/>
          </w:tcPr>
          <w:p w14:paraId="2559ACFD" w14:textId="77777777" w:rsidR="00844230" w:rsidRPr="00FC3434" w:rsidRDefault="00844230" w:rsidP="008220AD">
            <w:pPr>
              <w:rPr>
                <w:rFonts w:ascii="Bookman Old Style" w:hAnsi="Bookman Old Style" w:cs="Arial"/>
              </w:rPr>
            </w:pPr>
          </w:p>
        </w:tc>
      </w:tr>
    </w:tbl>
    <w:p w14:paraId="4DE2211D" w14:textId="77777777" w:rsidR="001F4C2D" w:rsidRDefault="001F4C2D" w:rsidP="001B7811">
      <w:pPr>
        <w:jc w:val="both"/>
        <w:rPr>
          <w:rFonts w:ascii="Bookman Old Style" w:hAnsi="Bookman Old Style"/>
          <w:lang w:val="en-GB" w:bidi="hi-IN"/>
        </w:rPr>
      </w:pPr>
    </w:p>
    <w:p w14:paraId="42EC2793" w14:textId="075E7604" w:rsidR="001B7811" w:rsidRPr="00FC3434" w:rsidRDefault="001B7811" w:rsidP="001B7811">
      <w:pPr>
        <w:jc w:val="both"/>
        <w:rPr>
          <w:rFonts w:ascii="Bookman Old Style" w:hAnsi="Bookman Old Style"/>
          <w:lang w:val="en-GB" w:bidi="hi-IN"/>
        </w:rPr>
      </w:pPr>
      <w:r w:rsidRPr="00FC3434">
        <w:rPr>
          <w:rFonts w:ascii="Bookman Old Style" w:hAnsi="Bookman Old Style"/>
          <w:lang w:val="en-GB" w:bidi="hi-IN"/>
        </w:rPr>
        <w:t xml:space="preserve">Brokers who fulfil the </w:t>
      </w:r>
      <w:r w:rsidR="008E5BD7" w:rsidRPr="00FC3434">
        <w:rPr>
          <w:rFonts w:ascii="Bookman Old Style" w:hAnsi="Bookman Old Style"/>
          <w:lang w:val="en-GB" w:bidi="hi-IN"/>
        </w:rPr>
        <w:t>pre-qualification</w:t>
      </w:r>
      <w:r w:rsidRPr="00FC3434">
        <w:rPr>
          <w:rFonts w:ascii="Bookman Old Style" w:hAnsi="Bookman Old Style"/>
          <w:lang w:val="en-GB" w:bidi="hi-IN"/>
        </w:rPr>
        <w:t xml:space="preserve"> criteria as given below are per Annexure A (Part A) are eligible to participate in this tender. Brokers are also required to submit </w:t>
      </w:r>
      <w:r w:rsidR="008E5BD7" w:rsidRPr="00FC3434">
        <w:rPr>
          <w:rFonts w:ascii="Bookman Old Style" w:hAnsi="Bookman Old Style"/>
          <w:lang w:val="en-GB" w:bidi="hi-IN"/>
        </w:rPr>
        <w:t>detailed</w:t>
      </w:r>
      <w:r w:rsidRPr="00FC3434">
        <w:rPr>
          <w:rFonts w:ascii="Bookman Old Style" w:hAnsi="Bookman Old Style"/>
          <w:lang w:val="en-GB" w:bidi="hi-IN"/>
        </w:rPr>
        <w:t xml:space="preserve"> information about the firm as per Annexure </w:t>
      </w:r>
      <w:r w:rsidR="00FC3434" w:rsidRPr="00FC3434">
        <w:rPr>
          <w:rFonts w:ascii="Bookman Old Style" w:hAnsi="Bookman Old Style"/>
          <w:lang w:val="en-GB" w:bidi="hi-IN"/>
        </w:rPr>
        <w:t>A</w:t>
      </w:r>
      <w:r w:rsidRPr="00FC3434">
        <w:rPr>
          <w:rFonts w:ascii="Bookman Old Style" w:hAnsi="Bookman Old Style"/>
          <w:lang w:val="en-GB" w:bidi="hi-IN"/>
        </w:rPr>
        <w:t>.</w:t>
      </w:r>
    </w:p>
    <w:p w14:paraId="3778BFC2" w14:textId="77777777" w:rsidR="001B7811" w:rsidRPr="00FC3434" w:rsidRDefault="001B7811" w:rsidP="00DF1BA1">
      <w:pPr>
        <w:rPr>
          <w:rFonts w:ascii="Bookman Old Style" w:eastAsia="Bookman Old Style" w:hAnsi="Bookman Old Style"/>
          <w:spacing w:val="-1"/>
        </w:rPr>
      </w:pPr>
    </w:p>
    <w:p w14:paraId="74B124AD" w14:textId="77777777" w:rsidR="008E5BD7" w:rsidRPr="00FC3434" w:rsidRDefault="008E5BD7" w:rsidP="008E5BD7">
      <w:pPr>
        <w:jc w:val="both"/>
        <w:rPr>
          <w:rFonts w:ascii="Bookman Old Style" w:hAnsi="Bookman Old Style"/>
          <w:lang w:val="en-GB" w:bidi="hi-IN"/>
        </w:rPr>
      </w:pPr>
      <w:r w:rsidRPr="00FC3434">
        <w:rPr>
          <w:rFonts w:ascii="Bookman Old Style" w:hAnsi="Bookman Old Style"/>
          <w:lang w:val="en-GB" w:bidi="hi-IN"/>
        </w:rPr>
        <w:lastRenderedPageBreak/>
        <w:t>To be considered for empanelment by the JCI, the Insurance broking Firms/ Companies should meet the following criteria:</w:t>
      </w:r>
    </w:p>
    <w:p w14:paraId="4AD8ED7E" w14:textId="77777777" w:rsidR="008E5BD7" w:rsidRPr="00FC3434" w:rsidRDefault="008E5BD7" w:rsidP="008E5BD7">
      <w:pPr>
        <w:jc w:val="both"/>
        <w:rPr>
          <w:rFonts w:ascii="Bookman Old Style" w:hAnsi="Bookman Old Style"/>
          <w:lang w:val="en-GB" w:bidi="hi-IN"/>
        </w:rPr>
      </w:pPr>
    </w:p>
    <w:p w14:paraId="5C685DFB" w14:textId="24BD02BF" w:rsidR="008E5BD7" w:rsidRPr="00FC3434" w:rsidRDefault="008E5BD7" w:rsidP="003D02EB">
      <w:pPr>
        <w:widowControl/>
        <w:numPr>
          <w:ilvl w:val="1"/>
          <w:numId w:val="20"/>
        </w:numPr>
        <w:tabs>
          <w:tab w:val="left" w:pos="540"/>
        </w:tabs>
        <w:ind w:left="540" w:hanging="266"/>
        <w:jc w:val="both"/>
        <w:rPr>
          <w:rFonts w:ascii="Bookman Old Style" w:eastAsia="Arial" w:hAnsi="Bookman Old Style" w:cstheme="minorHAnsi"/>
          <w:color w:val="050000"/>
          <w:highlight w:val="white"/>
        </w:rPr>
      </w:pPr>
      <w:r w:rsidRPr="00FC3434">
        <w:rPr>
          <w:rFonts w:ascii="Bookman Old Style" w:eastAsia="Arial" w:hAnsi="Bookman Old Style" w:cstheme="minorHAnsi"/>
          <w:color w:val="050000"/>
          <w:highlight w:val="white"/>
        </w:rPr>
        <w:t>This invitation is open only to wel</w:t>
      </w:r>
      <w:r w:rsidRPr="00FC3434">
        <w:rPr>
          <w:rFonts w:ascii="Bookman Old Style" w:eastAsia="Arial" w:hAnsi="Bookman Old Style" w:cstheme="minorHAnsi"/>
          <w:color w:val="281E22"/>
          <w:highlight w:val="white"/>
        </w:rPr>
        <w:t>l-</w:t>
      </w:r>
      <w:r w:rsidRPr="00FC3434">
        <w:rPr>
          <w:rFonts w:ascii="Bookman Old Style" w:eastAsia="Arial" w:hAnsi="Bookman Old Style" w:cstheme="minorHAnsi"/>
          <w:color w:val="050000"/>
          <w:highlight w:val="white"/>
        </w:rPr>
        <w:t>established and reputed registered Insurance Broking Firm/Company that are incorporated or registered under the Companies Act/ Partnership Act as per their constitution.</w:t>
      </w:r>
    </w:p>
    <w:p w14:paraId="5BC8E213" w14:textId="77777777" w:rsidR="001B7811" w:rsidRPr="00FC3434" w:rsidRDefault="001B7811" w:rsidP="00DF1BA1">
      <w:pPr>
        <w:rPr>
          <w:rFonts w:ascii="Bookman Old Style" w:eastAsia="Bookman Old Style" w:hAnsi="Bookman Old Style" w:cstheme="minorHAnsi"/>
          <w:spacing w:val="-1"/>
        </w:rPr>
      </w:pPr>
    </w:p>
    <w:p w14:paraId="29323BD0" w14:textId="77777777" w:rsidR="008E5BD7" w:rsidRPr="00FC3434" w:rsidRDefault="008E5BD7" w:rsidP="003D02EB">
      <w:pPr>
        <w:widowControl/>
        <w:numPr>
          <w:ilvl w:val="1"/>
          <w:numId w:val="20"/>
        </w:numPr>
        <w:tabs>
          <w:tab w:val="left" w:pos="540"/>
        </w:tabs>
        <w:ind w:left="540" w:hanging="266"/>
        <w:jc w:val="both"/>
        <w:rPr>
          <w:rFonts w:ascii="Bookman Old Style" w:eastAsia="Arial" w:hAnsi="Bookman Old Style" w:cstheme="minorHAnsi"/>
          <w:color w:val="050000"/>
          <w:highlight w:val="white"/>
        </w:rPr>
      </w:pPr>
      <w:r w:rsidRPr="00FC3434">
        <w:rPr>
          <w:rFonts w:ascii="Bookman Old Style" w:eastAsia="Arial" w:hAnsi="Bookman Old Style" w:cstheme="minorHAnsi"/>
          <w:color w:val="050000"/>
          <w:highlight w:val="white"/>
        </w:rPr>
        <w:t>The interested broking firms must meet the prequalifying criteria to become eligible to participate in bidding process.</w:t>
      </w:r>
    </w:p>
    <w:p w14:paraId="0C944F49" w14:textId="77777777" w:rsidR="008E5BD7" w:rsidRPr="00FC3434" w:rsidRDefault="008E5BD7" w:rsidP="008E5BD7">
      <w:pPr>
        <w:widowControl/>
        <w:tabs>
          <w:tab w:val="left" w:pos="570"/>
        </w:tabs>
        <w:spacing w:line="279" w:lineRule="auto"/>
        <w:ind w:left="280"/>
        <w:rPr>
          <w:rFonts w:ascii="Bookman Old Style" w:eastAsia="Arial" w:hAnsi="Bookman Old Style" w:cstheme="minorHAnsi"/>
          <w:color w:val="050000"/>
          <w:highlight w:val="white"/>
        </w:rPr>
      </w:pPr>
    </w:p>
    <w:p w14:paraId="0BA7A5B0" w14:textId="676C1EDD" w:rsidR="008E5BD7" w:rsidRPr="00FC3434" w:rsidRDefault="008E5BD7" w:rsidP="008E5BD7">
      <w:pPr>
        <w:widowControl/>
        <w:numPr>
          <w:ilvl w:val="1"/>
          <w:numId w:val="20"/>
        </w:numPr>
        <w:tabs>
          <w:tab w:val="left" w:pos="540"/>
        </w:tabs>
        <w:ind w:left="540" w:hanging="266"/>
        <w:jc w:val="both"/>
        <w:rPr>
          <w:rFonts w:ascii="Bookman Old Style" w:eastAsia="Arial" w:hAnsi="Bookman Old Style" w:cstheme="minorHAnsi"/>
          <w:color w:val="050000"/>
        </w:rPr>
      </w:pPr>
      <w:r w:rsidRPr="00FC3434">
        <w:rPr>
          <w:rFonts w:ascii="Bookman Old Style" w:eastAsia="Arial" w:hAnsi="Bookman Old Style" w:cstheme="minorHAnsi"/>
          <w:color w:val="050000"/>
        </w:rPr>
        <w:t xml:space="preserve">The Firms/ Companies should have been in existence in India for a period of at least </w:t>
      </w:r>
      <w:r w:rsidR="003D02EB">
        <w:rPr>
          <w:rFonts w:ascii="Bookman Old Style" w:eastAsia="Arial" w:hAnsi="Bookman Old Style" w:cstheme="minorHAnsi"/>
          <w:color w:val="050000"/>
        </w:rPr>
        <w:t>5</w:t>
      </w:r>
      <w:r w:rsidRPr="00FC3434">
        <w:rPr>
          <w:rFonts w:ascii="Bookman Old Style" w:eastAsia="Arial" w:hAnsi="Bookman Old Style" w:cstheme="minorHAnsi"/>
          <w:color w:val="050000"/>
        </w:rPr>
        <w:t xml:space="preserve"> years as on 31/03/202</w:t>
      </w:r>
      <w:r w:rsidR="00717865" w:rsidRPr="00FC3434">
        <w:rPr>
          <w:rFonts w:ascii="Bookman Old Style" w:eastAsia="Arial" w:hAnsi="Bookman Old Style" w:cstheme="minorHAnsi"/>
          <w:color w:val="050000"/>
        </w:rPr>
        <w:t>6</w:t>
      </w:r>
      <w:r w:rsidRPr="00FC3434">
        <w:rPr>
          <w:rFonts w:ascii="Bookman Old Style" w:eastAsia="Arial" w:hAnsi="Bookman Old Style" w:cstheme="minorHAnsi"/>
          <w:color w:val="050000"/>
        </w:rPr>
        <w:t xml:space="preserve">, </w:t>
      </w:r>
      <w:r w:rsidR="000013FA" w:rsidRPr="00FC3434">
        <w:rPr>
          <w:rFonts w:ascii="Bookman Old Style" w:eastAsia="Arial" w:hAnsi="Bookman Old Style" w:cstheme="minorHAnsi"/>
          <w:color w:val="050000"/>
        </w:rPr>
        <w:t>in</w:t>
      </w:r>
      <w:r w:rsidRPr="00FC3434">
        <w:rPr>
          <w:rFonts w:ascii="Bookman Old Style" w:eastAsia="Arial" w:hAnsi="Bookman Old Style" w:cstheme="minorHAnsi"/>
          <w:color w:val="050000"/>
        </w:rPr>
        <w:t xml:space="preserve"> Insurance broking, i.e. must be registered/ issued license by Insurance Regulatory and Development Authority (IRDA) for the said purpose prior to 1st April 20</w:t>
      </w:r>
      <w:r w:rsidR="003D02EB">
        <w:rPr>
          <w:rFonts w:ascii="Bookman Old Style" w:eastAsia="Arial" w:hAnsi="Bookman Old Style" w:cstheme="minorHAnsi"/>
          <w:color w:val="050000"/>
        </w:rPr>
        <w:t>21</w:t>
      </w:r>
      <w:r w:rsidRPr="00FC3434">
        <w:rPr>
          <w:rFonts w:ascii="Bookman Old Style" w:eastAsia="Arial" w:hAnsi="Bookman Old Style" w:cstheme="minorHAnsi"/>
          <w:color w:val="050000"/>
        </w:rPr>
        <w:t>.</w:t>
      </w:r>
    </w:p>
    <w:p w14:paraId="5E616892" w14:textId="77777777" w:rsidR="004362BA" w:rsidRPr="00FC3434" w:rsidRDefault="004362BA" w:rsidP="004362BA">
      <w:pPr>
        <w:widowControl/>
        <w:tabs>
          <w:tab w:val="left" w:pos="540"/>
        </w:tabs>
        <w:jc w:val="both"/>
        <w:rPr>
          <w:rFonts w:ascii="Bookman Old Style" w:eastAsia="Arial" w:hAnsi="Bookman Old Style" w:cstheme="minorHAnsi"/>
          <w:color w:val="050000"/>
        </w:rPr>
      </w:pPr>
    </w:p>
    <w:p w14:paraId="0ECA2AB3" w14:textId="77777777" w:rsidR="00644580" w:rsidRPr="00FC3434" w:rsidRDefault="008E5BD7" w:rsidP="008E5BD7">
      <w:pPr>
        <w:widowControl/>
        <w:numPr>
          <w:ilvl w:val="1"/>
          <w:numId w:val="20"/>
        </w:numPr>
        <w:tabs>
          <w:tab w:val="left" w:pos="540"/>
        </w:tabs>
        <w:ind w:left="540" w:hanging="266"/>
        <w:jc w:val="both"/>
        <w:rPr>
          <w:rFonts w:ascii="Bookman Old Style" w:eastAsia="Arial" w:hAnsi="Bookman Old Style" w:cstheme="minorHAnsi"/>
          <w:color w:val="050000"/>
        </w:rPr>
      </w:pPr>
      <w:r w:rsidRPr="00FC3434">
        <w:rPr>
          <w:rFonts w:ascii="Bookman Old Style" w:eastAsia="Arial" w:hAnsi="Bookman Old Style" w:cstheme="minorHAnsi"/>
          <w:color w:val="050000"/>
          <w:highlight w:val="white"/>
        </w:rPr>
        <w:t>The Insurance Broking</w:t>
      </w:r>
      <w:r w:rsidRPr="00FC3434">
        <w:rPr>
          <w:rFonts w:ascii="Bookman Old Style" w:eastAsia="Arial" w:hAnsi="Bookman Old Style" w:cstheme="minorHAnsi"/>
          <w:color w:val="050000"/>
        </w:rPr>
        <w:t xml:space="preserve"> </w:t>
      </w:r>
      <w:r w:rsidRPr="00FC3434">
        <w:rPr>
          <w:rFonts w:ascii="Bookman Old Style" w:eastAsia="Arial" w:hAnsi="Bookman Old Style" w:cstheme="minorHAnsi"/>
          <w:color w:val="050000"/>
          <w:highlight w:val="white"/>
        </w:rPr>
        <w:t>Firms/ Companies with experience in handling Sector</w:t>
      </w:r>
      <w:r w:rsidRPr="00FC3434">
        <w:rPr>
          <w:rFonts w:ascii="Bookman Old Style" w:eastAsia="Arial" w:hAnsi="Bookman Old Style" w:cstheme="minorHAnsi"/>
          <w:color w:val="050000"/>
        </w:rPr>
        <w:t xml:space="preserve"> </w:t>
      </w:r>
      <w:r w:rsidRPr="00FC3434">
        <w:rPr>
          <w:rFonts w:ascii="Bookman Old Style" w:eastAsia="Arial" w:hAnsi="Bookman Old Style" w:cstheme="minorHAnsi"/>
          <w:color w:val="050000"/>
          <w:highlight w:val="white"/>
        </w:rPr>
        <w:t>Insurance policies for Public</w:t>
      </w:r>
      <w:r w:rsidRPr="00FC3434">
        <w:rPr>
          <w:rFonts w:ascii="Bookman Old Style" w:eastAsia="Arial" w:hAnsi="Bookman Old Style" w:cstheme="minorHAnsi"/>
          <w:color w:val="050000"/>
        </w:rPr>
        <w:t xml:space="preserve"> </w:t>
      </w:r>
      <w:r w:rsidRPr="00FC3434">
        <w:rPr>
          <w:rFonts w:ascii="Bookman Old Style" w:eastAsia="Arial" w:hAnsi="Bookman Old Style" w:cstheme="minorHAnsi"/>
          <w:color w:val="050000"/>
          <w:highlight w:val="white"/>
        </w:rPr>
        <w:t xml:space="preserve">Sectors </w:t>
      </w:r>
      <w:r w:rsidRPr="00FC3434">
        <w:rPr>
          <w:rFonts w:ascii="Bookman Old Style" w:eastAsia="Arial" w:hAnsi="Bookman Old Style" w:cstheme="minorHAnsi"/>
          <w:color w:val="281E22"/>
          <w:highlight w:val="white"/>
        </w:rPr>
        <w:t>i</w:t>
      </w:r>
      <w:r w:rsidRPr="00FC3434">
        <w:rPr>
          <w:rFonts w:ascii="Bookman Old Style" w:eastAsia="Arial" w:hAnsi="Bookman Old Style" w:cstheme="minorHAnsi"/>
          <w:color w:val="050000"/>
          <w:highlight w:val="white"/>
        </w:rPr>
        <w:t xml:space="preserve">n India would be given </w:t>
      </w:r>
      <w:r w:rsidR="00644580" w:rsidRPr="00FC3434">
        <w:rPr>
          <w:rFonts w:ascii="Bookman Old Style" w:eastAsia="Arial" w:hAnsi="Bookman Old Style" w:cstheme="minorHAnsi"/>
          <w:color w:val="050000"/>
          <w:highlight w:val="white"/>
        </w:rPr>
        <w:t>preference,</w:t>
      </w:r>
      <w:r w:rsidR="00644580" w:rsidRPr="00FC3434">
        <w:rPr>
          <w:rFonts w:ascii="Bookman Old Style" w:eastAsia="Arial" w:hAnsi="Bookman Old Style" w:cstheme="minorHAnsi"/>
          <w:color w:val="050000"/>
        </w:rPr>
        <w:t xml:space="preserve"> in empanelment.</w:t>
      </w:r>
    </w:p>
    <w:p w14:paraId="6C6232D0" w14:textId="42D55FD4" w:rsidR="008E5BD7" w:rsidRPr="00FC3434" w:rsidRDefault="00644580" w:rsidP="00644580">
      <w:pPr>
        <w:widowControl/>
        <w:tabs>
          <w:tab w:val="left" w:pos="540"/>
        </w:tabs>
        <w:jc w:val="both"/>
        <w:rPr>
          <w:rFonts w:ascii="Bookman Old Style" w:eastAsia="Arial" w:hAnsi="Bookman Old Style" w:cstheme="minorHAnsi"/>
          <w:color w:val="050000"/>
        </w:rPr>
      </w:pPr>
      <w:r w:rsidRPr="00FC3434">
        <w:rPr>
          <w:rFonts w:ascii="Bookman Old Style" w:eastAsia="Arial" w:hAnsi="Bookman Old Style" w:cstheme="minorHAnsi"/>
          <w:color w:val="050000"/>
        </w:rPr>
        <w:t xml:space="preserve"> </w:t>
      </w:r>
    </w:p>
    <w:p w14:paraId="359C4320" w14:textId="77777777" w:rsidR="00644580" w:rsidRPr="00FC3434" w:rsidRDefault="00644580" w:rsidP="00717865">
      <w:pPr>
        <w:widowControl/>
        <w:numPr>
          <w:ilvl w:val="0"/>
          <w:numId w:val="22"/>
        </w:numPr>
        <w:tabs>
          <w:tab w:val="left" w:pos="556"/>
        </w:tabs>
        <w:spacing w:line="284" w:lineRule="auto"/>
        <w:ind w:left="567" w:hanging="293"/>
        <w:jc w:val="both"/>
        <w:rPr>
          <w:rFonts w:ascii="Bookman Old Style" w:eastAsia="Arial" w:hAnsi="Bookman Old Style" w:cstheme="minorHAnsi"/>
          <w:color w:val="050000"/>
          <w:highlight w:val="white"/>
        </w:rPr>
      </w:pPr>
      <w:r w:rsidRPr="00FC3434">
        <w:rPr>
          <w:rFonts w:ascii="Bookman Old Style" w:eastAsia="Arial" w:hAnsi="Bookman Old Style" w:cstheme="minorHAnsi"/>
          <w:color w:val="050000"/>
        </w:rPr>
        <w:t xml:space="preserve"> </w:t>
      </w:r>
      <w:r w:rsidRPr="00FC3434">
        <w:rPr>
          <w:rFonts w:ascii="Bookman Old Style" w:eastAsia="Arial" w:hAnsi="Bookman Old Style" w:cstheme="minorHAnsi"/>
          <w:color w:val="050000"/>
          <w:highlight w:val="white"/>
        </w:rPr>
        <w:t xml:space="preserve">The intending firm must specify the nature of services that the broking firm/ company </w:t>
      </w:r>
      <w:r w:rsidRPr="00FC3434">
        <w:rPr>
          <w:rFonts w:ascii="Bookman Old Style" w:eastAsia="Arial" w:hAnsi="Bookman Old Style" w:cstheme="minorHAnsi"/>
          <w:color w:val="050000"/>
        </w:rPr>
        <w:t>shall be rendering to the JCI, if assigned the Job.</w:t>
      </w:r>
    </w:p>
    <w:p w14:paraId="5CF01E78" w14:textId="77777777" w:rsidR="004362BA" w:rsidRPr="00FC3434" w:rsidRDefault="004362BA" w:rsidP="004C21C0">
      <w:pPr>
        <w:widowControl/>
        <w:tabs>
          <w:tab w:val="left" w:pos="556"/>
        </w:tabs>
        <w:spacing w:line="284" w:lineRule="auto"/>
        <w:jc w:val="both"/>
        <w:rPr>
          <w:rFonts w:ascii="Bookman Old Style" w:eastAsia="Arial" w:hAnsi="Bookman Old Style" w:cstheme="minorHAnsi"/>
          <w:color w:val="050000"/>
          <w:highlight w:val="white"/>
        </w:rPr>
      </w:pPr>
    </w:p>
    <w:p w14:paraId="5CE2C6A8" w14:textId="443569A1" w:rsidR="00644580" w:rsidRPr="00FC3434" w:rsidRDefault="00644580" w:rsidP="00717865">
      <w:pPr>
        <w:widowControl/>
        <w:numPr>
          <w:ilvl w:val="0"/>
          <w:numId w:val="22"/>
        </w:numPr>
        <w:tabs>
          <w:tab w:val="left" w:pos="567"/>
        </w:tabs>
        <w:spacing w:line="284" w:lineRule="auto"/>
        <w:ind w:left="567" w:hanging="283"/>
        <w:jc w:val="both"/>
        <w:rPr>
          <w:rFonts w:ascii="Bookman Old Style" w:eastAsia="Arial" w:hAnsi="Bookman Old Style" w:cstheme="minorHAnsi"/>
          <w:color w:val="050000"/>
          <w:highlight w:val="white"/>
        </w:rPr>
      </w:pPr>
      <w:r w:rsidRPr="00FC3434">
        <w:rPr>
          <w:rFonts w:ascii="Bookman Old Style" w:eastAsia="Arial" w:hAnsi="Bookman Old Style" w:cstheme="minorHAnsi"/>
          <w:color w:val="050000"/>
          <w:highlight w:val="white"/>
        </w:rPr>
        <w:t xml:space="preserve">The Insurance Broker Firms/Companies should meet criteria fixed by the JCI </w:t>
      </w:r>
      <w:r w:rsidR="00717865" w:rsidRPr="00FC3434">
        <w:rPr>
          <w:rFonts w:ascii="Bookman Old Style" w:eastAsia="Arial" w:hAnsi="Bookman Old Style" w:cstheme="minorHAnsi"/>
          <w:color w:val="050000"/>
          <w:highlight w:val="white"/>
        </w:rPr>
        <w:t xml:space="preserve">  </w:t>
      </w:r>
      <w:r w:rsidRPr="00FC3434">
        <w:rPr>
          <w:rFonts w:ascii="Bookman Old Style" w:eastAsia="Arial" w:hAnsi="Bookman Old Style" w:cstheme="minorHAnsi"/>
          <w:color w:val="050000"/>
          <w:highlight w:val="white"/>
        </w:rPr>
        <w:t>internally, such as experience in handling similar projects, Employee base, Pan-India presence, experienced professionals in its employment etc</w:t>
      </w:r>
      <w:r w:rsidRPr="00FC3434">
        <w:rPr>
          <w:rFonts w:ascii="Bookman Old Style" w:eastAsia="Arial" w:hAnsi="Bookman Old Style" w:cstheme="minorHAnsi"/>
          <w:color w:val="000000"/>
          <w:highlight w:val="white"/>
        </w:rPr>
        <w:t>.</w:t>
      </w:r>
    </w:p>
    <w:p w14:paraId="53CE8DE7" w14:textId="77777777" w:rsidR="004362BA" w:rsidRPr="00FC3434" w:rsidRDefault="004362BA" w:rsidP="004C21C0">
      <w:pPr>
        <w:pStyle w:val="ListParagraph"/>
        <w:jc w:val="both"/>
        <w:rPr>
          <w:rFonts w:ascii="Bookman Old Style" w:eastAsia="Arial" w:hAnsi="Bookman Old Style" w:cstheme="minorHAnsi"/>
          <w:color w:val="050000"/>
          <w:highlight w:val="white"/>
        </w:rPr>
      </w:pPr>
    </w:p>
    <w:p w14:paraId="59F43DDD" w14:textId="77777777" w:rsidR="00644580" w:rsidRPr="00FC3434" w:rsidRDefault="00644580" w:rsidP="00717865">
      <w:pPr>
        <w:widowControl/>
        <w:numPr>
          <w:ilvl w:val="0"/>
          <w:numId w:val="22"/>
        </w:numPr>
        <w:tabs>
          <w:tab w:val="left" w:pos="556"/>
        </w:tabs>
        <w:spacing w:line="284" w:lineRule="auto"/>
        <w:ind w:left="567" w:hanging="293"/>
        <w:jc w:val="both"/>
        <w:rPr>
          <w:rFonts w:ascii="Bookman Old Style" w:eastAsia="Arial" w:hAnsi="Bookman Old Style" w:cstheme="minorHAnsi"/>
          <w:color w:val="050000"/>
          <w:highlight w:val="white"/>
        </w:rPr>
      </w:pPr>
      <w:r w:rsidRPr="00FC3434">
        <w:rPr>
          <w:rFonts w:ascii="Bookman Old Style" w:eastAsia="Arial" w:hAnsi="Bookman Old Style" w:cstheme="minorHAnsi"/>
          <w:highlight w:val="white"/>
        </w:rPr>
        <w:t>All notices and correspondence to the bidder(s) shall be sent by email only, till finalization of tender takes place. Hence, the bidders are required to ensure that email address provided by them is valid.</w:t>
      </w:r>
    </w:p>
    <w:p w14:paraId="2D7C3428" w14:textId="77777777" w:rsidR="004362BA" w:rsidRPr="00FC3434" w:rsidRDefault="004362BA" w:rsidP="004362BA">
      <w:pPr>
        <w:pStyle w:val="ListParagraph"/>
        <w:rPr>
          <w:rFonts w:ascii="Bookman Old Style" w:eastAsia="Arial" w:hAnsi="Bookman Old Style" w:cstheme="minorHAnsi"/>
          <w:color w:val="050000"/>
          <w:highlight w:val="white"/>
        </w:rPr>
      </w:pPr>
    </w:p>
    <w:p w14:paraId="4CB9AAFE" w14:textId="4A6D3BFF" w:rsidR="00644580" w:rsidRPr="00FC3434" w:rsidRDefault="00644580" w:rsidP="00717865">
      <w:pPr>
        <w:widowControl/>
        <w:numPr>
          <w:ilvl w:val="0"/>
          <w:numId w:val="22"/>
        </w:numPr>
        <w:tabs>
          <w:tab w:val="left" w:pos="561"/>
        </w:tabs>
        <w:spacing w:line="284" w:lineRule="auto"/>
        <w:ind w:left="567" w:hanging="371"/>
        <w:jc w:val="both"/>
        <w:rPr>
          <w:rFonts w:ascii="Bookman Old Style" w:eastAsia="Arial" w:hAnsi="Bookman Old Style" w:cstheme="minorHAnsi"/>
          <w:color w:val="050000"/>
          <w:highlight w:val="white"/>
        </w:rPr>
      </w:pPr>
      <w:r w:rsidRPr="00FC3434">
        <w:rPr>
          <w:rFonts w:ascii="Bookman Old Style" w:eastAsia="Arial" w:hAnsi="Bookman Old Style" w:cstheme="minorHAnsi"/>
          <w:highlight w:val="white"/>
        </w:rPr>
        <w:t xml:space="preserve">Bidders can seek clarification regarding the tender/ insurance policy by writing email at </w:t>
      </w:r>
      <w:r w:rsidR="003B3DA8" w:rsidRPr="00FC3434">
        <w:rPr>
          <w:rFonts w:ascii="Bookman Old Style" w:eastAsia="Arial" w:hAnsi="Bookman Old Style" w:cstheme="minorHAnsi"/>
          <w:highlight w:val="white"/>
        </w:rPr>
        <w:t>jci</w:t>
      </w:r>
      <w:r w:rsidRPr="00FC3434">
        <w:rPr>
          <w:rFonts w:ascii="Bookman Old Style" w:eastAsia="Arial" w:hAnsi="Bookman Old Style" w:cstheme="minorHAnsi"/>
          <w:highlight w:val="white"/>
        </w:rPr>
        <w:t xml:space="preserve">@jcimail.in. Any clarification </w:t>
      </w:r>
      <w:r w:rsidR="004362BA" w:rsidRPr="00FC3434">
        <w:rPr>
          <w:rFonts w:ascii="Bookman Old Style" w:eastAsia="Arial" w:hAnsi="Bookman Old Style" w:cstheme="minorHAnsi"/>
          <w:highlight w:val="white"/>
        </w:rPr>
        <w:t>of</w:t>
      </w:r>
      <w:r w:rsidRPr="00FC3434">
        <w:rPr>
          <w:rFonts w:ascii="Bookman Old Style" w:eastAsia="Arial" w:hAnsi="Bookman Old Style" w:cstheme="minorHAnsi"/>
          <w:highlight w:val="white"/>
        </w:rPr>
        <w:t xml:space="preserve"> queries raised by any bidder will be communicated to all bidders.</w:t>
      </w:r>
    </w:p>
    <w:p w14:paraId="384F456E" w14:textId="77777777" w:rsidR="004362BA" w:rsidRPr="00FC3434" w:rsidRDefault="004362BA" w:rsidP="004362BA">
      <w:pPr>
        <w:pStyle w:val="ListParagraph"/>
        <w:rPr>
          <w:rFonts w:ascii="Bookman Old Style" w:eastAsia="Arial" w:hAnsi="Bookman Old Style" w:cstheme="minorHAnsi"/>
          <w:color w:val="050000"/>
          <w:highlight w:val="white"/>
        </w:rPr>
      </w:pPr>
    </w:p>
    <w:p w14:paraId="03D63BDC" w14:textId="04612CE6" w:rsidR="00644580" w:rsidRPr="00FC3434" w:rsidRDefault="00644580" w:rsidP="00717865">
      <w:pPr>
        <w:widowControl/>
        <w:numPr>
          <w:ilvl w:val="0"/>
          <w:numId w:val="22"/>
        </w:numPr>
        <w:tabs>
          <w:tab w:val="left" w:pos="561"/>
        </w:tabs>
        <w:spacing w:line="284" w:lineRule="auto"/>
        <w:ind w:left="426" w:hanging="284"/>
        <w:jc w:val="both"/>
        <w:rPr>
          <w:rFonts w:ascii="Bookman Old Style" w:eastAsia="Arial" w:hAnsi="Bookman Old Style" w:cstheme="minorHAnsi"/>
          <w:color w:val="050000"/>
          <w:highlight w:val="white"/>
        </w:rPr>
      </w:pPr>
      <w:r w:rsidRPr="00FC3434">
        <w:rPr>
          <w:rFonts w:ascii="Bookman Old Style" w:eastAsia="Arial" w:hAnsi="Bookman Old Style" w:cstheme="minorHAnsi"/>
          <w:color w:val="050000"/>
          <w:highlight w:val="white"/>
        </w:rPr>
        <w:t xml:space="preserve">The eligibility of the Broking firms would be decided </w:t>
      </w:r>
      <w:r w:rsidR="004362BA" w:rsidRPr="00FC3434">
        <w:rPr>
          <w:rFonts w:ascii="Bookman Old Style" w:eastAsia="Arial" w:hAnsi="Bookman Old Style" w:cstheme="minorHAnsi"/>
          <w:color w:val="050000"/>
          <w:highlight w:val="white"/>
        </w:rPr>
        <w:t>based on</w:t>
      </w:r>
      <w:r w:rsidRPr="00FC3434">
        <w:rPr>
          <w:rFonts w:ascii="Bookman Old Style" w:eastAsia="Arial" w:hAnsi="Bookman Old Style" w:cstheme="minorHAnsi"/>
          <w:color w:val="050000"/>
          <w:highlight w:val="white"/>
        </w:rPr>
        <w:t xml:space="preserve"> score obtained by them on the parameter as mentioned in </w:t>
      </w:r>
      <w:r w:rsidRPr="00FC3434">
        <w:rPr>
          <w:rFonts w:ascii="Bookman Old Style" w:eastAsia="Arial" w:hAnsi="Bookman Old Style" w:cstheme="minorHAnsi"/>
          <w:b/>
          <w:bCs/>
          <w:color w:val="050000"/>
          <w:highlight w:val="white"/>
        </w:rPr>
        <w:t>Annexure A.</w:t>
      </w:r>
    </w:p>
    <w:p w14:paraId="6021512D" w14:textId="77777777" w:rsidR="00644580" w:rsidRPr="00FC3434" w:rsidRDefault="00644580" w:rsidP="00644580">
      <w:pPr>
        <w:widowControl/>
        <w:tabs>
          <w:tab w:val="left" w:pos="567"/>
        </w:tabs>
        <w:spacing w:line="284" w:lineRule="auto"/>
        <w:ind w:left="480"/>
        <w:rPr>
          <w:rFonts w:ascii="Bookman Old Style" w:eastAsia="Arial" w:hAnsi="Bookman Old Style" w:cstheme="minorHAnsi"/>
          <w:color w:val="050000"/>
          <w:highlight w:val="white"/>
        </w:rPr>
      </w:pPr>
    </w:p>
    <w:p w14:paraId="1A7F4EE0" w14:textId="77777777" w:rsidR="00644580" w:rsidRPr="00FC3434" w:rsidRDefault="00644580" w:rsidP="00644580">
      <w:pPr>
        <w:widowControl/>
        <w:numPr>
          <w:ilvl w:val="2"/>
          <w:numId w:val="24"/>
        </w:numPr>
        <w:tabs>
          <w:tab w:val="left" w:pos="620"/>
        </w:tabs>
        <w:ind w:left="620" w:hanging="279"/>
        <w:rPr>
          <w:rFonts w:ascii="Bookman Old Style" w:eastAsia="Arial" w:hAnsi="Bookman Old Style" w:cstheme="minorHAnsi"/>
          <w:b/>
          <w:bCs/>
        </w:rPr>
      </w:pPr>
      <w:r w:rsidRPr="00FC3434">
        <w:rPr>
          <w:rFonts w:ascii="Bookman Old Style" w:eastAsia="Arial" w:hAnsi="Bookman Old Style" w:cstheme="minorHAnsi"/>
          <w:b/>
          <w:bCs/>
        </w:rPr>
        <w:t>SCOPE OF WORK</w:t>
      </w:r>
    </w:p>
    <w:p w14:paraId="5A556E8F" w14:textId="77777777" w:rsidR="00644580" w:rsidRPr="00FC3434" w:rsidRDefault="00644580" w:rsidP="00644580">
      <w:pPr>
        <w:widowControl/>
        <w:tabs>
          <w:tab w:val="left" w:pos="567"/>
        </w:tabs>
        <w:spacing w:line="284" w:lineRule="auto"/>
        <w:ind w:left="480"/>
        <w:rPr>
          <w:rFonts w:ascii="Bookman Old Style" w:eastAsia="Arial" w:hAnsi="Bookman Old Style" w:cstheme="minorHAnsi"/>
          <w:color w:val="050000"/>
          <w:highlight w:val="white"/>
        </w:rPr>
      </w:pPr>
    </w:p>
    <w:p w14:paraId="6EB30DD5" w14:textId="77777777" w:rsidR="00644580" w:rsidRPr="00FC3434" w:rsidRDefault="00644580" w:rsidP="00717865">
      <w:pPr>
        <w:widowControl/>
        <w:numPr>
          <w:ilvl w:val="0"/>
          <w:numId w:val="25"/>
        </w:numPr>
        <w:tabs>
          <w:tab w:val="left" w:pos="580"/>
        </w:tabs>
        <w:spacing w:line="272" w:lineRule="auto"/>
        <w:ind w:left="580" w:hanging="296"/>
        <w:jc w:val="both"/>
        <w:rPr>
          <w:rFonts w:ascii="Bookman Old Style" w:eastAsia="Arial" w:hAnsi="Bookman Old Style" w:cstheme="minorHAnsi"/>
          <w:color w:val="050000"/>
        </w:rPr>
      </w:pPr>
      <w:r w:rsidRPr="00FC3434">
        <w:rPr>
          <w:rFonts w:ascii="Bookman Old Style" w:eastAsia="Arial" w:hAnsi="Bookman Old Style" w:cstheme="minorHAnsi"/>
          <w:color w:val="050000"/>
          <w:highlight w:val="white"/>
        </w:rPr>
        <w:t>The role of the insurance broking firm/company would be advisory in nature in respect of choice of insurance company from whom the insurance policy is to be obtained or the terms, conditions and coverage of insurance policy. The advice of the firm/Company would not be binding on JCI. The strategy of JCI would be maximum risk coverage with minimum premium outgo.</w:t>
      </w:r>
    </w:p>
    <w:p w14:paraId="23E52741" w14:textId="77777777" w:rsidR="00644580" w:rsidRPr="00FC3434" w:rsidRDefault="00644580" w:rsidP="00644580">
      <w:pPr>
        <w:widowControl/>
        <w:tabs>
          <w:tab w:val="left" w:pos="580"/>
        </w:tabs>
        <w:spacing w:line="272" w:lineRule="auto"/>
        <w:jc w:val="both"/>
        <w:rPr>
          <w:rFonts w:ascii="Bookman Old Style" w:eastAsia="Arial" w:hAnsi="Bookman Old Style" w:cstheme="minorHAnsi"/>
          <w:color w:val="050000"/>
        </w:rPr>
      </w:pPr>
    </w:p>
    <w:p w14:paraId="30BBED89" w14:textId="1B6CDEBF" w:rsidR="008E5BD7" w:rsidRPr="00FC3434" w:rsidRDefault="00644580" w:rsidP="00644580">
      <w:pPr>
        <w:widowControl/>
        <w:numPr>
          <w:ilvl w:val="0"/>
          <w:numId w:val="25"/>
        </w:numPr>
        <w:tabs>
          <w:tab w:val="left" w:pos="580"/>
        </w:tabs>
        <w:spacing w:line="272" w:lineRule="auto"/>
        <w:ind w:left="580" w:hanging="368"/>
        <w:jc w:val="both"/>
        <w:rPr>
          <w:rFonts w:ascii="Bookman Old Style" w:eastAsia="Arial" w:hAnsi="Bookman Old Style" w:cstheme="minorHAnsi"/>
          <w:color w:val="050000"/>
        </w:rPr>
      </w:pPr>
      <w:r w:rsidRPr="00FC3434">
        <w:rPr>
          <w:rFonts w:ascii="Bookman Old Style" w:eastAsia="Arial" w:hAnsi="Bookman Old Style" w:cstheme="minorHAnsi"/>
          <w:color w:val="050000"/>
          <w:highlight w:val="white"/>
        </w:rPr>
        <w:t>The scope of work for the Insurance Broking firms/ companies covers the following</w:t>
      </w:r>
      <w:r w:rsidR="00F75D50" w:rsidRPr="00FC3434">
        <w:rPr>
          <w:rFonts w:ascii="Bookman Old Style" w:eastAsia="Arial" w:hAnsi="Bookman Old Style" w:cstheme="minorHAnsi"/>
          <w:color w:val="050000"/>
        </w:rPr>
        <w:t>:</w:t>
      </w:r>
    </w:p>
    <w:p w14:paraId="5FF929DF" w14:textId="77777777" w:rsidR="0052465F" w:rsidRDefault="0052465F" w:rsidP="00DF1BA1">
      <w:pPr>
        <w:rPr>
          <w:rFonts w:ascii="Bookman Old Style" w:hAnsi="Bookman Old Style"/>
          <w:b/>
          <w:bCs/>
        </w:rPr>
      </w:pPr>
    </w:p>
    <w:p w14:paraId="7AB26D41" w14:textId="65EA1374" w:rsidR="00DF1BA1" w:rsidRPr="00FC3434" w:rsidRDefault="0092459A" w:rsidP="00DF1BA1">
      <w:pPr>
        <w:rPr>
          <w:rFonts w:ascii="Bookman Old Style" w:hAnsi="Bookman Old Style"/>
          <w:b/>
          <w:bCs/>
        </w:rPr>
      </w:pPr>
      <w:r w:rsidRPr="00FC3434">
        <w:rPr>
          <w:rFonts w:ascii="Bookman Old Style" w:hAnsi="Bookman Old Style"/>
          <w:b/>
          <w:bCs/>
        </w:rPr>
        <w:t>PRE-PLACEMENT SERVICES</w:t>
      </w:r>
    </w:p>
    <w:p w14:paraId="2A16492E" w14:textId="77777777" w:rsidR="00BC3A09" w:rsidRPr="00FC3434" w:rsidRDefault="00BC3A09" w:rsidP="00DF1BA1">
      <w:pPr>
        <w:rPr>
          <w:rFonts w:ascii="Bookman Old Style" w:hAnsi="Bookman Old Style"/>
          <w:b/>
          <w:bCs/>
        </w:rPr>
      </w:pPr>
    </w:p>
    <w:p w14:paraId="34023936" w14:textId="00023EA2" w:rsidR="00DF1BA1" w:rsidRPr="00FC3434" w:rsidRDefault="0092459A" w:rsidP="00DF1BA1">
      <w:pPr>
        <w:rPr>
          <w:rFonts w:ascii="Bookman Old Style" w:hAnsi="Bookman Old Style"/>
          <w:b/>
          <w:bCs/>
        </w:rPr>
      </w:pPr>
      <w:r w:rsidRPr="00FC3434">
        <w:rPr>
          <w:rFonts w:ascii="Bookman Old Style" w:hAnsi="Bookman Old Style"/>
          <w:b/>
          <w:bCs/>
        </w:rPr>
        <w:t>KEY ACTIVITIES</w:t>
      </w:r>
      <w:r w:rsidR="00DF1BA1" w:rsidRPr="00FC3434">
        <w:rPr>
          <w:rFonts w:ascii="Bookman Old Style" w:hAnsi="Bookman Old Style"/>
          <w:b/>
          <w:bCs/>
        </w:rPr>
        <w:t>:</w:t>
      </w:r>
    </w:p>
    <w:p w14:paraId="54599BBE" w14:textId="77777777" w:rsidR="00BC3A09" w:rsidRPr="00FC3434" w:rsidRDefault="00BC3A09" w:rsidP="00DF1BA1">
      <w:pPr>
        <w:rPr>
          <w:rFonts w:ascii="Bookman Old Style" w:hAnsi="Bookman Old Style"/>
          <w:b/>
          <w:bCs/>
        </w:rPr>
      </w:pPr>
    </w:p>
    <w:p w14:paraId="0CB89AAC" w14:textId="002A79B2" w:rsidR="00DF1BA1" w:rsidRPr="00FC3434" w:rsidRDefault="00DF1BA1" w:rsidP="00DF1BA1">
      <w:pPr>
        <w:widowControl/>
        <w:numPr>
          <w:ilvl w:val="0"/>
          <w:numId w:val="10"/>
        </w:numPr>
        <w:spacing w:after="160" w:line="259" w:lineRule="auto"/>
        <w:jc w:val="both"/>
        <w:rPr>
          <w:rFonts w:ascii="Bookman Old Style" w:hAnsi="Bookman Old Style"/>
        </w:rPr>
      </w:pPr>
      <w:r w:rsidRPr="00FC3434">
        <w:rPr>
          <w:rFonts w:ascii="Bookman Old Style" w:hAnsi="Bookman Old Style"/>
        </w:rPr>
        <w:t xml:space="preserve">To plan meeting to identify insurance objectives and philosophy of </w:t>
      </w:r>
      <w:r w:rsidR="004267C8" w:rsidRPr="00FC3434">
        <w:rPr>
          <w:rFonts w:ascii="Bookman Old Style" w:hAnsi="Bookman Old Style"/>
        </w:rPr>
        <w:t>J</w:t>
      </w:r>
      <w:r w:rsidRPr="00FC3434">
        <w:rPr>
          <w:rFonts w:ascii="Bookman Old Style" w:hAnsi="Bookman Old Style"/>
        </w:rPr>
        <w:t>CI</w:t>
      </w:r>
    </w:p>
    <w:p w14:paraId="21127960" w14:textId="77777777" w:rsidR="00DF1BA1" w:rsidRPr="00FC3434" w:rsidRDefault="00DF1BA1" w:rsidP="00DF1BA1">
      <w:pPr>
        <w:widowControl/>
        <w:numPr>
          <w:ilvl w:val="0"/>
          <w:numId w:val="10"/>
        </w:numPr>
        <w:spacing w:after="160" w:line="259" w:lineRule="auto"/>
        <w:jc w:val="both"/>
        <w:rPr>
          <w:rFonts w:ascii="Bookman Old Style" w:hAnsi="Bookman Old Style"/>
        </w:rPr>
      </w:pPr>
      <w:r w:rsidRPr="00FC3434">
        <w:rPr>
          <w:rFonts w:ascii="Bookman Old Style" w:hAnsi="Bookman Old Style"/>
        </w:rPr>
        <w:t>Requisite Data &amp; Policy collection for review of current insurance program</w:t>
      </w:r>
    </w:p>
    <w:p w14:paraId="5CC716E3" w14:textId="59411028" w:rsidR="00DF1BA1" w:rsidRPr="00FC3434" w:rsidRDefault="00DF1BA1" w:rsidP="00DF1BA1">
      <w:pPr>
        <w:widowControl/>
        <w:numPr>
          <w:ilvl w:val="0"/>
          <w:numId w:val="10"/>
        </w:numPr>
        <w:spacing w:after="160" w:line="259" w:lineRule="auto"/>
        <w:jc w:val="both"/>
        <w:rPr>
          <w:rFonts w:ascii="Bookman Old Style" w:hAnsi="Bookman Old Style"/>
        </w:rPr>
      </w:pPr>
      <w:r w:rsidRPr="00FC3434">
        <w:rPr>
          <w:rFonts w:ascii="Bookman Old Style" w:hAnsi="Bookman Old Style"/>
        </w:rPr>
        <w:lastRenderedPageBreak/>
        <w:t xml:space="preserve">Review all current policies and </w:t>
      </w:r>
      <w:r w:rsidR="00AD5E93" w:rsidRPr="00FC3434">
        <w:rPr>
          <w:rFonts w:ascii="Bookman Old Style" w:hAnsi="Bookman Old Style"/>
        </w:rPr>
        <w:t xml:space="preserve">settlement of </w:t>
      </w:r>
      <w:r w:rsidRPr="00FC3434">
        <w:rPr>
          <w:rFonts w:ascii="Bookman Old Style" w:hAnsi="Bookman Old Style"/>
        </w:rPr>
        <w:t xml:space="preserve">all outstanding claims </w:t>
      </w:r>
    </w:p>
    <w:p w14:paraId="5CC5F973" w14:textId="77777777" w:rsidR="00DF1BA1" w:rsidRPr="00FC3434" w:rsidRDefault="00DF1BA1" w:rsidP="00DF1BA1">
      <w:pPr>
        <w:widowControl/>
        <w:numPr>
          <w:ilvl w:val="0"/>
          <w:numId w:val="10"/>
        </w:numPr>
        <w:spacing w:after="160" w:line="259" w:lineRule="auto"/>
        <w:jc w:val="both"/>
        <w:rPr>
          <w:rFonts w:ascii="Bookman Old Style" w:hAnsi="Bookman Old Style"/>
        </w:rPr>
      </w:pPr>
      <w:r w:rsidRPr="00FC3434">
        <w:rPr>
          <w:rFonts w:ascii="Bookman Old Style" w:hAnsi="Bookman Old Style"/>
        </w:rPr>
        <w:t>Present complete observations on our existing insurance management</w:t>
      </w:r>
    </w:p>
    <w:p w14:paraId="31FF9BB4" w14:textId="77777777" w:rsidR="00981C51" w:rsidRPr="00FC3434" w:rsidRDefault="00DF1BA1" w:rsidP="00981C51">
      <w:pPr>
        <w:widowControl/>
        <w:numPr>
          <w:ilvl w:val="0"/>
          <w:numId w:val="10"/>
        </w:numPr>
        <w:spacing w:after="160" w:line="259" w:lineRule="auto"/>
        <w:jc w:val="both"/>
        <w:rPr>
          <w:rFonts w:ascii="Bookman Old Style" w:hAnsi="Bookman Old Style"/>
        </w:rPr>
      </w:pPr>
      <w:r w:rsidRPr="00FC3434">
        <w:rPr>
          <w:rFonts w:ascii="Bookman Old Style" w:hAnsi="Bookman Old Style"/>
        </w:rPr>
        <w:t>Arrange Inspection of our property &amp; ensure Policy Document bears correct description and values at risk.</w:t>
      </w:r>
    </w:p>
    <w:p w14:paraId="36050396" w14:textId="0F89749E" w:rsidR="00DF1BA1" w:rsidRPr="00FC3434" w:rsidRDefault="00DF1BA1" w:rsidP="00DF1BA1">
      <w:pPr>
        <w:widowControl/>
        <w:numPr>
          <w:ilvl w:val="0"/>
          <w:numId w:val="10"/>
        </w:numPr>
        <w:spacing w:after="160" w:line="259" w:lineRule="auto"/>
        <w:jc w:val="both"/>
        <w:rPr>
          <w:rFonts w:ascii="Bookman Old Style" w:hAnsi="Bookman Old Style"/>
        </w:rPr>
      </w:pPr>
      <w:r w:rsidRPr="00FC3434">
        <w:rPr>
          <w:rFonts w:ascii="Bookman Old Style" w:hAnsi="Bookman Old Style"/>
        </w:rPr>
        <w:t xml:space="preserve">Suggest gaps in our insurance management and areas of improvements to understand what </w:t>
      </w:r>
      <w:r w:rsidR="004362BA" w:rsidRPr="00FC3434">
        <w:rPr>
          <w:rFonts w:ascii="Bookman Old Style" w:hAnsi="Bookman Old Style"/>
        </w:rPr>
        <w:t>needs</w:t>
      </w:r>
      <w:r w:rsidRPr="00FC3434">
        <w:rPr>
          <w:rFonts w:ascii="Bookman Old Style" w:hAnsi="Bookman Old Style"/>
        </w:rPr>
        <w:t xml:space="preserve"> to be covered and what is </w:t>
      </w:r>
      <w:proofErr w:type="gramStart"/>
      <w:r w:rsidRPr="00FC3434">
        <w:rPr>
          <w:rFonts w:ascii="Bookman Old Style" w:hAnsi="Bookman Old Style"/>
        </w:rPr>
        <w:t>actually covered</w:t>
      </w:r>
      <w:proofErr w:type="gramEnd"/>
      <w:r w:rsidRPr="00FC3434">
        <w:rPr>
          <w:rFonts w:ascii="Bookman Old Style" w:hAnsi="Bookman Old Style"/>
        </w:rPr>
        <w:t>.</w:t>
      </w:r>
    </w:p>
    <w:p w14:paraId="796757FF" w14:textId="77777777" w:rsidR="00DF1BA1" w:rsidRPr="00FC3434" w:rsidRDefault="00DF1BA1" w:rsidP="00DF1BA1">
      <w:pPr>
        <w:widowControl/>
        <w:numPr>
          <w:ilvl w:val="0"/>
          <w:numId w:val="10"/>
        </w:numPr>
        <w:spacing w:after="160" w:line="259" w:lineRule="auto"/>
        <w:jc w:val="both"/>
        <w:rPr>
          <w:rFonts w:ascii="Bookman Old Style" w:hAnsi="Bookman Old Style"/>
        </w:rPr>
      </w:pPr>
      <w:r w:rsidRPr="00FC3434">
        <w:rPr>
          <w:rFonts w:ascii="Bookman Old Style" w:hAnsi="Bookman Old Style"/>
        </w:rPr>
        <w:t xml:space="preserve">Structuring a comprehensive plan on Insurance management </w:t>
      </w:r>
    </w:p>
    <w:p w14:paraId="0CA7CEEC" w14:textId="4E8DBA65" w:rsidR="00DF1BA1" w:rsidRPr="00FC3434" w:rsidRDefault="00514B60" w:rsidP="00707E07">
      <w:pPr>
        <w:widowControl/>
        <w:numPr>
          <w:ilvl w:val="0"/>
          <w:numId w:val="10"/>
        </w:numPr>
        <w:spacing w:after="160" w:line="259" w:lineRule="auto"/>
        <w:jc w:val="both"/>
        <w:rPr>
          <w:rFonts w:ascii="Bookman Old Style" w:hAnsi="Bookman Old Style"/>
        </w:rPr>
      </w:pPr>
      <w:r w:rsidRPr="00FC3434">
        <w:rPr>
          <w:rFonts w:ascii="Bookman Old Style" w:hAnsi="Bookman Old Style"/>
        </w:rPr>
        <w:t>Study and suggest</w:t>
      </w:r>
      <w:r w:rsidR="00AD5E93" w:rsidRPr="00FC3434">
        <w:rPr>
          <w:rFonts w:ascii="Bookman Old Style" w:hAnsi="Bookman Old Style"/>
        </w:rPr>
        <w:t>, if any,</w:t>
      </w:r>
      <w:r w:rsidRPr="00FC3434">
        <w:rPr>
          <w:rFonts w:ascii="Bookman Old Style" w:hAnsi="Bookman Old Style"/>
        </w:rPr>
        <w:t xml:space="preserve"> the most beneficial insurance model to JCI</w:t>
      </w:r>
    </w:p>
    <w:p w14:paraId="0C8AC50F" w14:textId="77777777" w:rsidR="00514B60" w:rsidRPr="00FC3434" w:rsidRDefault="00514B60" w:rsidP="00DF1BA1">
      <w:pPr>
        <w:rPr>
          <w:rFonts w:ascii="Bookman Old Style" w:hAnsi="Bookman Old Style"/>
          <w:b/>
          <w:bCs/>
        </w:rPr>
      </w:pPr>
    </w:p>
    <w:p w14:paraId="1CB9DBD3" w14:textId="146F4A86" w:rsidR="00DF1BA1" w:rsidRPr="00FC3434" w:rsidRDefault="0092459A" w:rsidP="00DF1BA1">
      <w:pPr>
        <w:rPr>
          <w:rFonts w:ascii="Bookman Old Style" w:hAnsi="Bookman Old Style"/>
          <w:b/>
          <w:bCs/>
        </w:rPr>
      </w:pPr>
      <w:r w:rsidRPr="00FC3434">
        <w:rPr>
          <w:rFonts w:ascii="Bookman Old Style" w:hAnsi="Bookman Old Style"/>
          <w:b/>
          <w:bCs/>
        </w:rPr>
        <w:t>PLACEMENT SERVICES</w:t>
      </w:r>
    </w:p>
    <w:p w14:paraId="2132E7F3" w14:textId="77777777" w:rsidR="00BC3A09" w:rsidRPr="00FC3434" w:rsidRDefault="00BC3A09" w:rsidP="00DF1BA1">
      <w:pPr>
        <w:rPr>
          <w:rFonts w:ascii="Bookman Old Style" w:hAnsi="Bookman Old Style"/>
          <w:b/>
          <w:bCs/>
        </w:rPr>
      </w:pPr>
    </w:p>
    <w:p w14:paraId="38F914E4" w14:textId="40812DC3" w:rsidR="00DF1BA1" w:rsidRPr="00FC3434" w:rsidRDefault="0092459A" w:rsidP="00DF1BA1">
      <w:pPr>
        <w:rPr>
          <w:rFonts w:ascii="Bookman Old Style" w:hAnsi="Bookman Old Style"/>
          <w:b/>
          <w:bCs/>
        </w:rPr>
      </w:pPr>
      <w:r w:rsidRPr="00FC3434">
        <w:rPr>
          <w:rFonts w:ascii="Bookman Old Style" w:hAnsi="Bookman Old Style"/>
          <w:b/>
          <w:bCs/>
        </w:rPr>
        <w:t>KEY ACTIVITIES</w:t>
      </w:r>
      <w:r w:rsidR="00DF1BA1" w:rsidRPr="00FC3434">
        <w:rPr>
          <w:rFonts w:ascii="Bookman Old Style" w:hAnsi="Bookman Old Style"/>
          <w:b/>
          <w:bCs/>
        </w:rPr>
        <w:t>:</w:t>
      </w:r>
    </w:p>
    <w:p w14:paraId="46A350D6" w14:textId="77777777" w:rsidR="00BC3A09" w:rsidRPr="00FC3434" w:rsidRDefault="00BC3A09" w:rsidP="00DF1BA1">
      <w:pPr>
        <w:rPr>
          <w:rFonts w:ascii="Bookman Old Style" w:hAnsi="Bookman Old Style"/>
        </w:rPr>
      </w:pPr>
    </w:p>
    <w:p w14:paraId="0260EBB3" w14:textId="13FEA4D8" w:rsidR="00DF1BA1" w:rsidRPr="00FC3434" w:rsidRDefault="00DF1BA1" w:rsidP="00DF1BA1">
      <w:pPr>
        <w:widowControl/>
        <w:numPr>
          <w:ilvl w:val="0"/>
          <w:numId w:val="9"/>
        </w:numPr>
        <w:spacing w:after="160" w:line="259" w:lineRule="auto"/>
        <w:rPr>
          <w:rFonts w:ascii="Bookman Old Style" w:hAnsi="Bookman Old Style"/>
        </w:rPr>
      </w:pPr>
      <w:r w:rsidRPr="00FC3434">
        <w:rPr>
          <w:rFonts w:ascii="Bookman Old Style" w:hAnsi="Bookman Old Style"/>
        </w:rPr>
        <w:t>Assess current insurer’</w:t>
      </w:r>
      <w:r w:rsidR="004362BA" w:rsidRPr="00FC3434">
        <w:rPr>
          <w:rFonts w:ascii="Bookman Old Style" w:hAnsi="Bookman Old Style"/>
        </w:rPr>
        <w:t xml:space="preserve">s </w:t>
      </w:r>
      <w:r w:rsidRPr="00FC3434">
        <w:rPr>
          <w:rFonts w:ascii="Bookman Old Style" w:hAnsi="Bookman Old Style"/>
        </w:rPr>
        <w:t>service levels and perceptions</w:t>
      </w:r>
    </w:p>
    <w:p w14:paraId="5B3EF037" w14:textId="1145FAAC" w:rsidR="00DF1BA1" w:rsidRPr="00FC3434" w:rsidRDefault="00DF1BA1" w:rsidP="00DF1BA1">
      <w:pPr>
        <w:widowControl/>
        <w:numPr>
          <w:ilvl w:val="0"/>
          <w:numId w:val="9"/>
        </w:numPr>
        <w:spacing w:after="160" w:line="259" w:lineRule="auto"/>
        <w:rPr>
          <w:rFonts w:ascii="Bookman Old Style" w:hAnsi="Bookman Old Style"/>
        </w:rPr>
      </w:pPr>
      <w:r w:rsidRPr="00FC3434">
        <w:rPr>
          <w:rFonts w:ascii="Bookman Old Style" w:hAnsi="Bookman Old Style"/>
        </w:rPr>
        <w:t xml:space="preserve">Submit insurers list to </w:t>
      </w:r>
      <w:r w:rsidR="004267C8" w:rsidRPr="00FC3434">
        <w:rPr>
          <w:rFonts w:ascii="Bookman Old Style" w:hAnsi="Bookman Old Style"/>
        </w:rPr>
        <w:t>J</w:t>
      </w:r>
      <w:r w:rsidRPr="00FC3434">
        <w:rPr>
          <w:rFonts w:ascii="Bookman Old Style" w:hAnsi="Bookman Old Style"/>
        </w:rPr>
        <w:t>CI for approval for floating tender</w:t>
      </w:r>
    </w:p>
    <w:p w14:paraId="1892650C" w14:textId="77777777" w:rsidR="00DF1BA1" w:rsidRPr="00FC3434" w:rsidRDefault="00DF1BA1" w:rsidP="00DF1BA1">
      <w:pPr>
        <w:widowControl/>
        <w:numPr>
          <w:ilvl w:val="0"/>
          <w:numId w:val="9"/>
        </w:numPr>
        <w:spacing w:after="160" w:line="259" w:lineRule="auto"/>
        <w:rPr>
          <w:rFonts w:ascii="Bookman Old Style" w:hAnsi="Bookman Old Style"/>
        </w:rPr>
      </w:pPr>
      <w:r w:rsidRPr="00FC3434">
        <w:rPr>
          <w:rFonts w:ascii="Bookman Old Style" w:hAnsi="Bookman Old Style"/>
        </w:rPr>
        <w:t>Draft the Tender document as per insurance industry standard</w:t>
      </w:r>
    </w:p>
    <w:p w14:paraId="433B3987" w14:textId="77777777" w:rsidR="00DF1BA1" w:rsidRPr="00FC3434" w:rsidRDefault="00DF1BA1" w:rsidP="00DF1BA1">
      <w:pPr>
        <w:widowControl/>
        <w:numPr>
          <w:ilvl w:val="0"/>
          <w:numId w:val="9"/>
        </w:numPr>
        <w:spacing w:after="160" w:line="259" w:lineRule="auto"/>
        <w:rPr>
          <w:rFonts w:ascii="Bookman Old Style" w:hAnsi="Bookman Old Style"/>
        </w:rPr>
      </w:pPr>
      <w:r w:rsidRPr="00FC3434">
        <w:rPr>
          <w:rFonts w:ascii="Bookman Old Style" w:hAnsi="Bookman Old Style"/>
        </w:rPr>
        <w:t>Evaluate proposals post tender submission by insurers</w:t>
      </w:r>
    </w:p>
    <w:p w14:paraId="521AC469" w14:textId="6FC155B9" w:rsidR="00DF1BA1" w:rsidRPr="00FC3434" w:rsidRDefault="00DF1BA1" w:rsidP="00DF1BA1">
      <w:pPr>
        <w:widowControl/>
        <w:numPr>
          <w:ilvl w:val="0"/>
          <w:numId w:val="9"/>
        </w:numPr>
        <w:spacing w:after="160" w:line="259" w:lineRule="auto"/>
        <w:rPr>
          <w:rFonts w:ascii="Bookman Old Style" w:hAnsi="Bookman Old Style"/>
        </w:rPr>
      </w:pPr>
      <w:r w:rsidRPr="00FC3434">
        <w:rPr>
          <w:rFonts w:ascii="Bookman Old Style" w:hAnsi="Bookman Old Style"/>
        </w:rPr>
        <w:t xml:space="preserve">Submit Quote Comparison Report to </w:t>
      </w:r>
      <w:r w:rsidR="004267C8" w:rsidRPr="00FC3434">
        <w:rPr>
          <w:rFonts w:ascii="Bookman Old Style" w:hAnsi="Bookman Old Style"/>
        </w:rPr>
        <w:t>J</w:t>
      </w:r>
      <w:r w:rsidRPr="00FC3434">
        <w:rPr>
          <w:rFonts w:ascii="Bookman Old Style" w:hAnsi="Bookman Old Style"/>
        </w:rPr>
        <w:t>CI and help in negotiations with shortlisted insurers</w:t>
      </w:r>
    </w:p>
    <w:p w14:paraId="67EDDE36" w14:textId="68B9CD99" w:rsidR="00DF1BA1" w:rsidRPr="00FC3434" w:rsidRDefault="00DF1BA1" w:rsidP="00DF1BA1">
      <w:pPr>
        <w:widowControl/>
        <w:numPr>
          <w:ilvl w:val="0"/>
          <w:numId w:val="9"/>
        </w:numPr>
        <w:tabs>
          <w:tab w:val="clear" w:pos="720"/>
        </w:tabs>
        <w:spacing w:after="160" w:line="259" w:lineRule="auto"/>
        <w:rPr>
          <w:rFonts w:ascii="Bookman Old Style" w:hAnsi="Bookman Old Style"/>
        </w:rPr>
      </w:pPr>
      <w:r w:rsidRPr="00FC3434">
        <w:rPr>
          <w:rFonts w:ascii="Bookman Old Style" w:hAnsi="Bookman Old Style"/>
        </w:rPr>
        <w:t xml:space="preserve">Ensure Policy placement &amp; finalization of policies with insurer finalized by </w:t>
      </w:r>
      <w:r w:rsidR="004267C8" w:rsidRPr="00FC3434">
        <w:rPr>
          <w:rFonts w:ascii="Bookman Old Style" w:hAnsi="Bookman Old Style"/>
        </w:rPr>
        <w:t>J</w:t>
      </w:r>
      <w:r w:rsidRPr="00FC3434">
        <w:rPr>
          <w:rFonts w:ascii="Bookman Old Style" w:hAnsi="Bookman Old Style"/>
        </w:rPr>
        <w:t>CI</w:t>
      </w:r>
    </w:p>
    <w:p w14:paraId="2B72B74D" w14:textId="6621072E" w:rsidR="00DF1BA1" w:rsidRPr="00FC3434" w:rsidRDefault="0092459A" w:rsidP="00DF1BA1">
      <w:pPr>
        <w:rPr>
          <w:rFonts w:ascii="Bookman Old Style" w:hAnsi="Bookman Old Style"/>
          <w:b/>
          <w:bCs/>
        </w:rPr>
      </w:pPr>
      <w:r w:rsidRPr="00FC3434">
        <w:rPr>
          <w:rFonts w:ascii="Bookman Old Style" w:hAnsi="Bookman Old Style"/>
          <w:b/>
          <w:bCs/>
        </w:rPr>
        <w:t>POST-PLACEMENT SERVICES</w:t>
      </w:r>
    </w:p>
    <w:p w14:paraId="68CFA444" w14:textId="6A29BB66" w:rsidR="00DF1BA1" w:rsidRPr="00FC3434" w:rsidRDefault="0092459A" w:rsidP="00DF1BA1">
      <w:pPr>
        <w:rPr>
          <w:rFonts w:ascii="Bookman Old Style" w:hAnsi="Bookman Old Style"/>
          <w:b/>
          <w:bCs/>
        </w:rPr>
      </w:pPr>
      <w:r w:rsidRPr="00FC3434">
        <w:rPr>
          <w:rFonts w:ascii="Bookman Old Style" w:hAnsi="Bookman Old Style"/>
          <w:b/>
          <w:bCs/>
        </w:rPr>
        <w:t>KEY ACTIVITIES</w:t>
      </w:r>
      <w:r w:rsidR="00DF1BA1" w:rsidRPr="00FC3434">
        <w:rPr>
          <w:rFonts w:ascii="Bookman Old Style" w:hAnsi="Bookman Old Style"/>
          <w:b/>
          <w:bCs/>
        </w:rPr>
        <w:t>:</w:t>
      </w:r>
    </w:p>
    <w:p w14:paraId="00DDBF37" w14:textId="77777777" w:rsidR="00BC3A09" w:rsidRPr="00FC3434" w:rsidRDefault="00BC3A09" w:rsidP="00DF1BA1">
      <w:pPr>
        <w:rPr>
          <w:rFonts w:ascii="Bookman Old Style" w:hAnsi="Bookman Old Style"/>
        </w:rPr>
      </w:pPr>
    </w:p>
    <w:p w14:paraId="55FD53C8" w14:textId="77777777" w:rsidR="00DF1BA1" w:rsidRPr="00FC3434" w:rsidRDefault="00DF1BA1" w:rsidP="00DF1BA1">
      <w:pPr>
        <w:widowControl/>
        <w:numPr>
          <w:ilvl w:val="0"/>
          <w:numId w:val="11"/>
        </w:numPr>
        <w:spacing w:after="160" w:line="259" w:lineRule="auto"/>
        <w:rPr>
          <w:rFonts w:ascii="Bookman Old Style" w:hAnsi="Bookman Old Style"/>
        </w:rPr>
      </w:pPr>
      <w:r w:rsidRPr="00FC3434">
        <w:rPr>
          <w:rFonts w:ascii="Bookman Old Style" w:hAnsi="Bookman Old Style"/>
        </w:rPr>
        <w:t xml:space="preserve">To check if the Policy Document is concurrent with the tender </w:t>
      </w:r>
    </w:p>
    <w:p w14:paraId="7283FF57" w14:textId="77777777" w:rsidR="00DF1BA1" w:rsidRPr="00FC3434" w:rsidRDefault="00DF1BA1" w:rsidP="00DF1BA1">
      <w:pPr>
        <w:widowControl/>
        <w:numPr>
          <w:ilvl w:val="0"/>
          <w:numId w:val="11"/>
        </w:numPr>
        <w:spacing w:after="160" w:line="259" w:lineRule="auto"/>
        <w:rPr>
          <w:rFonts w:ascii="Bookman Old Style" w:hAnsi="Bookman Old Style"/>
        </w:rPr>
      </w:pPr>
      <w:r w:rsidRPr="00FC3434">
        <w:rPr>
          <w:rFonts w:ascii="Bookman Old Style" w:hAnsi="Bookman Old Style"/>
        </w:rPr>
        <w:t>To conduct Employee orientation program for better response in times of claims</w:t>
      </w:r>
    </w:p>
    <w:p w14:paraId="4CE7902F" w14:textId="77777777" w:rsidR="00DF1BA1" w:rsidRPr="00FC3434" w:rsidRDefault="00DF1BA1" w:rsidP="00DF1BA1">
      <w:pPr>
        <w:widowControl/>
        <w:numPr>
          <w:ilvl w:val="0"/>
          <w:numId w:val="11"/>
        </w:numPr>
        <w:spacing w:after="160" w:line="259" w:lineRule="auto"/>
        <w:rPr>
          <w:rFonts w:ascii="Bookman Old Style" w:hAnsi="Bookman Old Style"/>
        </w:rPr>
      </w:pPr>
      <w:r w:rsidRPr="00FC3434">
        <w:rPr>
          <w:rFonts w:ascii="Bookman Old Style" w:hAnsi="Bookman Old Style"/>
        </w:rPr>
        <w:t>Maintain all policy documents, claim files and Data management</w:t>
      </w:r>
    </w:p>
    <w:p w14:paraId="6A934459" w14:textId="23147C0D" w:rsidR="00DF1BA1" w:rsidRPr="00FC3434" w:rsidRDefault="00DF1BA1" w:rsidP="00DF1BA1">
      <w:pPr>
        <w:widowControl/>
        <w:numPr>
          <w:ilvl w:val="0"/>
          <w:numId w:val="11"/>
        </w:numPr>
        <w:spacing w:after="160" w:line="259" w:lineRule="auto"/>
        <w:rPr>
          <w:rFonts w:ascii="Bookman Old Style" w:hAnsi="Bookman Old Style"/>
        </w:rPr>
      </w:pPr>
      <w:r w:rsidRPr="00FC3434">
        <w:rPr>
          <w:rFonts w:ascii="Bookman Old Style" w:hAnsi="Bookman Old Style"/>
        </w:rPr>
        <w:t xml:space="preserve">To represent </w:t>
      </w:r>
      <w:r w:rsidR="004267C8" w:rsidRPr="00FC3434">
        <w:rPr>
          <w:rFonts w:ascii="Bookman Old Style" w:hAnsi="Bookman Old Style"/>
        </w:rPr>
        <w:t>J</w:t>
      </w:r>
      <w:r w:rsidRPr="00FC3434">
        <w:rPr>
          <w:rFonts w:ascii="Bookman Old Style" w:hAnsi="Bookman Old Style"/>
        </w:rPr>
        <w:t>CI in technical discussion with insurer/ surveyor on claims</w:t>
      </w:r>
    </w:p>
    <w:p w14:paraId="2EB1EC0A" w14:textId="07479409" w:rsidR="00DF1BA1" w:rsidRPr="00FC3434" w:rsidRDefault="00DF1BA1" w:rsidP="00DF1BA1">
      <w:pPr>
        <w:widowControl/>
        <w:numPr>
          <w:ilvl w:val="0"/>
          <w:numId w:val="11"/>
        </w:numPr>
        <w:spacing w:after="160" w:line="259" w:lineRule="auto"/>
        <w:jc w:val="both"/>
        <w:rPr>
          <w:rFonts w:ascii="Bookman Old Style" w:hAnsi="Bookman Old Style"/>
        </w:rPr>
      </w:pPr>
      <w:r w:rsidRPr="00FC3434">
        <w:rPr>
          <w:rFonts w:ascii="Bookman Old Style" w:hAnsi="Bookman Old Style"/>
        </w:rPr>
        <w:t xml:space="preserve">To </w:t>
      </w:r>
      <w:r w:rsidR="00C44A72" w:rsidRPr="00FC3434">
        <w:rPr>
          <w:rFonts w:ascii="Bookman Old Style" w:hAnsi="Bookman Old Style"/>
        </w:rPr>
        <w:t>liaise</w:t>
      </w:r>
      <w:r w:rsidRPr="00FC3434">
        <w:rPr>
          <w:rFonts w:ascii="Bookman Old Style" w:hAnsi="Bookman Old Style"/>
        </w:rPr>
        <w:t xml:space="preserve"> with insurance company to facilitate speedy &amp; appropriate settlement of claims by ensuring all requisite formalities &amp; do</w:t>
      </w:r>
      <w:r w:rsidR="00B2293D" w:rsidRPr="00FC3434">
        <w:rPr>
          <w:rFonts w:ascii="Bookman Old Style" w:hAnsi="Bookman Old Style"/>
        </w:rPr>
        <w:t xml:space="preserve">cumentation </w:t>
      </w:r>
      <w:r w:rsidRPr="00FC3434">
        <w:rPr>
          <w:rFonts w:ascii="Bookman Old Style" w:hAnsi="Bookman Old Style"/>
        </w:rPr>
        <w:t>are completed on time.</w:t>
      </w:r>
    </w:p>
    <w:p w14:paraId="7AB91013" w14:textId="77777777" w:rsidR="00DF1BA1" w:rsidRPr="00FC3434" w:rsidRDefault="00DF1BA1" w:rsidP="00DF1BA1">
      <w:pPr>
        <w:widowControl/>
        <w:numPr>
          <w:ilvl w:val="0"/>
          <w:numId w:val="11"/>
        </w:numPr>
        <w:spacing w:after="160" w:line="259" w:lineRule="auto"/>
        <w:rPr>
          <w:rFonts w:ascii="Bookman Old Style" w:hAnsi="Bookman Old Style"/>
        </w:rPr>
      </w:pPr>
      <w:r w:rsidRPr="00FC3434">
        <w:rPr>
          <w:rFonts w:ascii="Bookman Old Style" w:hAnsi="Bookman Old Style"/>
        </w:rPr>
        <w:t xml:space="preserve">Prepare Service Level Agreement </w:t>
      </w:r>
    </w:p>
    <w:p w14:paraId="28AA9DF1" w14:textId="15AFFC40" w:rsidR="00DF1BA1" w:rsidRPr="00FC3434" w:rsidRDefault="00DF1BA1" w:rsidP="00DF1BA1">
      <w:pPr>
        <w:widowControl/>
        <w:numPr>
          <w:ilvl w:val="0"/>
          <w:numId w:val="11"/>
        </w:numPr>
        <w:spacing w:after="160" w:line="259" w:lineRule="auto"/>
        <w:rPr>
          <w:rFonts w:ascii="Bookman Old Style" w:hAnsi="Bookman Old Style"/>
        </w:rPr>
      </w:pPr>
      <w:r w:rsidRPr="00FC3434">
        <w:rPr>
          <w:rFonts w:ascii="Bookman Old Style" w:hAnsi="Bookman Old Style"/>
        </w:rPr>
        <w:t xml:space="preserve">Dedicated resource for liaison with </w:t>
      </w:r>
      <w:r w:rsidR="004267C8" w:rsidRPr="00FC3434">
        <w:rPr>
          <w:rFonts w:ascii="Bookman Old Style" w:hAnsi="Bookman Old Style"/>
        </w:rPr>
        <w:t>J</w:t>
      </w:r>
      <w:r w:rsidRPr="00FC3434">
        <w:rPr>
          <w:rFonts w:ascii="Bookman Old Style" w:hAnsi="Bookman Old Style"/>
        </w:rPr>
        <w:t xml:space="preserve">CI HO </w:t>
      </w:r>
    </w:p>
    <w:p w14:paraId="3479F5E7" w14:textId="17AF4D5A" w:rsidR="00DF1BA1" w:rsidRPr="00FC3434" w:rsidRDefault="00DF1BA1" w:rsidP="00DF1BA1">
      <w:pPr>
        <w:widowControl/>
        <w:numPr>
          <w:ilvl w:val="0"/>
          <w:numId w:val="11"/>
        </w:numPr>
        <w:spacing w:after="160" w:line="259" w:lineRule="auto"/>
        <w:rPr>
          <w:rFonts w:ascii="Bookman Old Style" w:hAnsi="Bookman Old Style"/>
        </w:rPr>
      </w:pPr>
      <w:r w:rsidRPr="00FC3434">
        <w:rPr>
          <w:rFonts w:ascii="Bookman Old Style" w:hAnsi="Bookman Old Style"/>
        </w:rPr>
        <w:t xml:space="preserve">Provide Insurance Market updates to </w:t>
      </w:r>
      <w:r w:rsidR="004267C8" w:rsidRPr="00FC3434">
        <w:rPr>
          <w:rFonts w:ascii="Bookman Old Style" w:hAnsi="Bookman Old Style"/>
        </w:rPr>
        <w:t>J</w:t>
      </w:r>
      <w:r w:rsidRPr="00FC3434">
        <w:rPr>
          <w:rFonts w:ascii="Bookman Old Style" w:hAnsi="Bookman Old Style"/>
        </w:rPr>
        <w:t>CI</w:t>
      </w:r>
    </w:p>
    <w:p w14:paraId="45DB601B" w14:textId="5121A3E8" w:rsidR="00DF1BA1" w:rsidRPr="00FC3434" w:rsidRDefault="00DF1BA1" w:rsidP="00F727DE">
      <w:pPr>
        <w:widowControl/>
        <w:numPr>
          <w:ilvl w:val="0"/>
          <w:numId w:val="11"/>
        </w:numPr>
        <w:spacing w:after="160" w:line="259" w:lineRule="auto"/>
        <w:rPr>
          <w:rFonts w:ascii="Bookman Old Style" w:hAnsi="Bookman Old Style"/>
        </w:rPr>
      </w:pPr>
      <w:r w:rsidRPr="00FC3434">
        <w:rPr>
          <w:rFonts w:ascii="Bookman Old Style" w:hAnsi="Bookman Old Style"/>
        </w:rPr>
        <w:t xml:space="preserve">Help </w:t>
      </w:r>
      <w:r w:rsidR="004267C8" w:rsidRPr="00FC3434">
        <w:rPr>
          <w:rFonts w:ascii="Bookman Old Style" w:hAnsi="Bookman Old Style"/>
        </w:rPr>
        <w:t>J</w:t>
      </w:r>
      <w:r w:rsidRPr="00FC3434">
        <w:rPr>
          <w:rFonts w:ascii="Bookman Old Style" w:hAnsi="Bookman Old Style"/>
        </w:rPr>
        <w:t xml:space="preserve">CI in </w:t>
      </w:r>
      <w:r w:rsidR="00F727DE" w:rsidRPr="00FC3434">
        <w:rPr>
          <w:rFonts w:ascii="Bookman Old Style" w:hAnsi="Bookman Old Style"/>
        </w:rPr>
        <w:t>Renewal proces</w:t>
      </w:r>
      <w:r w:rsidR="00893414" w:rsidRPr="00FC3434">
        <w:rPr>
          <w:rFonts w:ascii="Bookman Old Style" w:hAnsi="Bookman Old Style"/>
        </w:rPr>
        <w:t>s</w:t>
      </w:r>
    </w:p>
    <w:p w14:paraId="618D812A" w14:textId="42F9F276" w:rsidR="00BC3A09" w:rsidRPr="00FC3434" w:rsidRDefault="0092459A" w:rsidP="00DF1BA1">
      <w:pPr>
        <w:rPr>
          <w:rFonts w:ascii="Bookman Old Style" w:hAnsi="Bookman Old Style"/>
          <w:b/>
          <w:bCs/>
        </w:rPr>
      </w:pPr>
      <w:r w:rsidRPr="00FC3434">
        <w:rPr>
          <w:rFonts w:ascii="Bookman Old Style" w:hAnsi="Bookman Old Style"/>
          <w:b/>
          <w:bCs/>
        </w:rPr>
        <w:t>VALUE-ADDED SERVICES</w:t>
      </w:r>
    </w:p>
    <w:p w14:paraId="0CA114AF" w14:textId="77777777" w:rsidR="00BC3A09" w:rsidRPr="00FC3434" w:rsidRDefault="00BC3A09" w:rsidP="00DF1BA1">
      <w:pPr>
        <w:rPr>
          <w:rFonts w:ascii="Bookman Old Style" w:hAnsi="Bookman Old Style"/>
          <w:b/>
          <w:bCs/>
        </w:rPr>
      </w:pPr>
    </w:p>
    <w:p w14:paraId="1AA32AAF" w14:textId="687FF2F5" w:rsidR="00DF1BA1" w:rsidRPr="00FC3434" w:rsidRDefault="0092459A" w:rsidP="00DF1BA1">
      <w:pPr>
        <w:rPr>
          <w:rFonts w:ascii="Bookman Old Style" w:hAnsi="Bookman Old Style"/>
          <w:b/>
          <w:bCs/>
        </w:rPr>
      </w:pPr>
      <w:r w:rsidRPr="00FC3434">
        <w:rPr>
          <w:rFonts w:ascii="Bookman Old Style" w:hAnsi="Bookman Old Style"/>
          <w:b/>
          <w:bCs/>
        </w:rPr>
        <w:t>KEY ACTIVITIES</w:t>
      </w:r>
      <w:r w:rsidR="00DF1BA1" w:rsidRPr="00FC3434">
        <w:rPr>
          <w:rFonts w:ascii="Bookman Old Style" w:hAnsi="Bookman Old Style"/>
          <w:b/>
          <w:bCs/>
        </w:rPr>
        <w:t>:</w:t>
      </w:r>
    </w:p>
    <w:p w14:paraId="00A93C64" w14:textId="77777777" w:rsidR="00BC3A09" w:rsidRPr="00FC3434" w:rsidRDefault="00BC3A09" w:rsidP="00DF1BA1">
      <w:pPr>
        <w:rPr>
          <w:rFonts w:ascii="Bookman Old Style" w:hAnsi="Bookman Old Style"/>
          <w:b/>
          <w:bCs/>
        </w:rPr>
      </w:pPr>
    </w:p>
    <w:p w14:paraId="777E805F" w14:textId="30EE2AD1" w:rsidR="00DF1BA1" w:rsidRPr="00FC3434" w:rsidRDefault="00DF1BA1" w:rsidP="00DF1BA1">
      <w:pPr>
        <w:widowControl/>
        <w:numPr>
          <w:ilvl w:val="0"/>
          <w:numId w:val="12"/>
        </w:numPr>
        <w:spacing w:after="160" w:line="259" w:lineRule="auto"/>
        <w:jc w:val="both"/>
        <w:rPr>
          <w:rFonts w:ascii="Bookman Old Style" w:hAnsi="Bookman Old Style"/>
        </w:rPr>
      </w:pPr>
      <w:r w:rsidRPr="00FC3434">
        <w:rPr>
          <w:rFonts w:ascii="Bookman Old Style" w:hAnsi="Bookman Old Style"/>
        </w:rPr>
        <w:t xml:space="preserve">Detailed analysis of all outstanding claims and assist </w:t>
      </w:r>
      <w:r w:rsidR="004267C8" w:rsidRPr="00FC3434">
        <w:rPr>
          <w:rFonts w:ascii="Bookman Old Style" w:hAnsi="Bookman Old Style"/>
        </w:rPr>
        <w:t>J</w:t>
      </w:r>
      <w:r w:rsidRPr="00FC3434">
        <w:rPr>
          <w:rFonts w:ascii="Bookman Old Style" w:hAnsi="Bookman Old Style"/>
        </w:rPr>
        <w:t>CI in document compliance from branches and speedy settlement of all claims.</w:t>
      </w:r>
    </w:p>
    <w:p w14:paraId="4B0FB79F" w14:textId="7E08DE5C" w:rsidR="00DF1BA1" w:rsidRPr="00FC3434" w:rsidRDefault="00DF1BA1" w:rsidP="00DF1BA1">
      <w:pPr>
        <w:widowControl/>
        <w:numPr>
          <w:ilvl w:val="0"/>
          <w:numId w:val="12"/>
        </w:numPr>
        <w:spacing w:after="160" w:line="259" w:lineRule="auto"/>
        <w:jc w:val="both"/>
        <w:rPr>
          <w:rFonts w:ascii="Bookman Old Style" w:hAnsi="Bookman Old Style"/>
        </w:rPr>
      </w:pPr>
      <w:r w:rsidRPr="00FC3434">
        <w:rPr>
          <w:rFonts w:ascii="Bookman Old Style" w:hAnsi="Bookman Old Style"/>
        </w:rPr>
        <w:t xml:space="preserve">To provide Risk Consultation &amp; Loss prevention to </w:t>
      </w:r>
      <w:r w:rsidR="004267C8" w:rsidRPr="00FC3434">
        <w:rPr>
          <w:rFonts w:ascii="Bookman Old Style" w:hAnsi="Bookman Old Style"/>
        </w:rPr>
        <w:t>J</w:t>
      </w:r>
      <w:r w:rsidRPr="00FC3434">
        <w:rPr>
          <w:rFonts w:ascii="Bookman Old Style" w:hAnsi="Bookman Old Style"/>
        </w:rPr>
        <w:t xml:space="preserve">CI to ensure that business risks can be mitigated with proper planning and monitoring. To evaluate every aspect of </w:t>
      </w:r>
      <w:r w:rsidRPr="00FC3434">
        <w:rPr>
          <w:rFonts w:ascii="Bookman Old Style" w:hAnsi="Bookman Old Style"/>
        </w:rPr>
        <w:lastRenderedPageBreak/>
        <w:t xml:space="preserve">risk avoidance, to suggest </w:t>
      </w:r>
      <w:r w:rsidR="004267C8" w:rsidRPr="00FC3434">
        <w:rPr>
          <w:rFonts w:ascii="Bookman Old Style" w:hAnsi="Bookman Old Style"/>
        </w:rPr>
        <w:t>J</w:t>
      </w:r>
      <w:r w:rsidRPr="00FC3434">
        <w:rPr>
          <w:rFonts w:ascii="Bookman Old Style" w:hAnsi="Bookman Old Style"/>
        </w:rPr>
        <w:t>CI the most economic approach to risk avoidance supported by effective training and monitoring throughout all levels of the business.</w:t>
      </w:r>
    </w:p>
    <w:p w14:paraId="35041E90" w14:textId="10E29B41" w:rsidR="00DF1BA1" w:rsidRPr="00FC3434" w:rsidRDefault="00981C51" w:rsidP="00DF1BA1">
      <w:pPr>
        <w:widowControl/>
        <w:numPr>
          <w:ilvl w:val="0"/>
          <w:numId w:val="12"/>
        </w:numPr>
        <w:spacing w:after="160" w:line="259" w:lineRule="auto"/>
        <w:jc w:val="both"/>
        <w:rPr>
          <w:rFonts w:ascii="Bookman Old Style" w:hAnsi="Bookman Old Style"/>
        </w:rPr>
      </w:pPr>
      <w:r w:rsidRPr="00FC3434">
        <w:rPr>
          <w:rFonts w:ascii="Bookman Old Style" w:hAnsi="Bookman Old Style"/>
        </w:rPr>
        <w:t>To provide Market knowledge &amp;</w:t>
      </w:r>
      <w:r w:rsidR="00DF1BA1" w:rsidRPr="00FC3434">
        <w:rPr>
          <w:rFonts w:ascii="Bookman Old Style" w:hAnsi="Bookman Old Style"/>
        </w:rPr>
        <w:t xml:space="preserve"> influence and deploy</w:t>
      </w:r>
      <w:r w:rsidRPr="00FC3434">
        <w:rPr>
          <w:rFonts w:ascii="Bookman Old Style" w:hAnsi="Bookman Old Style"/>
        </w:rPr>
        <w:t xml:space="preserve"> its understanding of</w:t>
      </w:r>
      <w:r w:rsidR="00DF1BA1" w:rsidRPr="00FC3434">
        <w:rPr>
          <w:rFonts w:ascii="Bookman Old Style" w:hAnsi="Bookman Old Style"/>
        </w:rPr>
        <w:t xml:space="preserve"> working of the insurance market and strengths of their relations with insurers to secure cover for </w:t>
      </w:r>
      <w:r w:rsidR="004267C8" w:rsidRPr="00FC3434">
        <w:rPr>
          <w:rFonts w:ascii="Bookman Old Style" w:hAnsi="Bookman Old Style"/>
        </w:rPr>
        <w:t>J</w:t>
      </w:r>
      <w:r w:rsidR="00DF1BA1" w:rsidRPr="00FC3434">
        <w:rPr>
          <w:rFonts w:ascii="Bookman Old Style" w:hAnsi="Bookman Old Style"/>
        </w:rPr>
        <w:t>CI at affordable rates.</w:t>
      </w:r>
    </w:p>
    <w:p w14:paraId="7A153EF2" w14:textId="7B46994A" w:rsidR="00DF1BA1" w:rsidRPr="00FC3434" w:rsidRDefault="00DF1BA1" w:rsidP="00DF1BA1">
      <w:pPr>
        <w:widowControl/>
        <w:numPr>
          <w:ilvl w:val="0"/>
          <w:numId w:val="12"/>
        </w:numPr>
        <w:spacing w:after="160" w:line="259" w:lineRule="auto"/>
        <w:jc w:val="both"/>
        <w:rPr>
          <w:rFonts w:ascii="Bookman Old Style" w:hAnsi="Bookman Old Style"/>
        </w:rPr>
      </w:pPr>
      <w:r w:rsidRPr="00FC3434">
        <w:rPr>
          <w:rFonts w:ascii="Bookman Old Style" w:hAnsi="Bookman Old Style"/>
        </w:rPr>
        <w:t xml:space="preserve">To provide Total Risk Solutions from the stage of risk profiling and developing solutions to claims thereby eliminate the need for </w:t>
      </w:r>
      <w:r w:rsidR="004267C8" w:rsidRPr="00FC3434">
        <w:rPr>
          <w:rFonts w:ascii="Bookman Old Style" w:hAnsi="Bookman Old Style"/>
        </w:rPr>
        <w:t>J</w:t>
      </w:r>
      <w:r w:rsidRPr="00FC3434">
        <w:rPr>
          <w:rFonts w:ascii="Bookman Old Style" w:hAnsi="Bookman Old Style"/>
        </w:rPr>
        <w:t xml:space="preserve">CI to keep track of day-to-day activity of insurance. </w:t>
      </w:r>
    </w:p>
    <w:p w14:paraId="1C1CB271" w14:textId="1F0425C2" w:rsidR="009C39DF" w:rsidRPr="00FC3434" w:rsidRDefault="0078356E" w:rsidP="00981C51">
      <w:pPr>
        <w:pStyle w:val="BodyText"/>
        <w:tabs>
          <w:tab w:val="left" w:pos="441"/>
        </w:tabs>
        <w:spacing w:before="5" w:line="258" w:lineRule="auto"/>
        <w:ind w:left="709" w:right="109" w:firstLine="0"/>
        <w:jc w:val="both"/>
        <w:rPr>
          <w:rFonts w:eastAsiaTheme="minorHAnsi"/>
          <w:sz w:val="22"/>
          <w:szCs w:val="22"/>
          <w:lang w:val="en-IN" w:bidi="hi-IN"/>
        </w:rPr>
      </w:pPr>
      <w:r w:rsidRPr="00FC3434">
        <w:rPr>
          <w:rFonts w:eastAsiaTheme="minorHAnsi"/>
          <w:sz w:val="22"/>
          <w:szCs w:val="22"/>
          <w:lang w:val="en-IN" w:bidi="hi-IN"/>
        </w:rPr>
        <w:t xml:space="preserve">This agreement or contract will remain valid for </w:t>
      </w:r>
      <w:proofErr w:type="gramStart"/>
      <w:r w:rsidR="00514B60" w:rsidRPr="00FC3434">
        <w:rPr>
          <w:rFonts w:eastAsiaTheme="minorHAnsi"/>
          <w:sz w:val="22"/>
          <w:szCs w:val="22"/>
          <w:lang w:val="en-IN" w:bidi="hi-IN"/>
        </w:rPr>
        <w:t xml:space="preserve">a </w:t>
      </w:r>
      <w:r w:rsidRPr="00FC3434">
        <w:rPr>
          <w:rFonts w:eastAsiaTheme="minorHAnsi"/>
          <w:sz w:val="22"/>
          <w:szCs w:val="22"/>
          <w:lang w:val="en-IN" w:bidi="hi-IN"/>
        </w:rPr>
        <w:t xml:space="preserve"> period</w:t>
      </w:r>
      <w:proofErr w:type="gramEnd"/>
      <w:r w:rsidRPr="00FC3434">
        <w:rPr>
          <w:rFonts w:eastAsiaTheme="minorHAnsi"/>
          <w:sz w:val="22"/>
          <w:szCs w:val="22"/>
          <w:lang w:val="en-IN" w:bidi="hi-IN"/>
        </w:rPr>
        <w:t xml:space="preserve"> of the </w:t>
      </w:r>
      <w:r w:rsidR="00AD5E93" w:rsidRPr="00FC3434">
        <w:rPr>
          <w:rFonts w:eastAsiaTheme="minorHAnsi"/>
          <w:sz w:val="22"/>
          <w:szCs w:val="22"/>
          <w:lang w:val="en-IN" w:bidi="hi-IN"/>
        </w:rPr>
        <w:t>3</w:t>
      </w:r>
      <w:r w:rsidRPr="00FC3434">
        <w:rPr>
          <w:rFonts w:eastAsiaTheme="minorHAnsi"/>
          <w:sz w:val="22"/>
          <w:szCs w:val="22"/>
          <w:lang w:val="en-IN" w:bidi="hi-IN"/>
        </w:rPr>
        <w:t xml:space="preserve"> year and shall be extendable to a maximum of </w:t>
      </w:r>
      <w:r w:rsidR="005E665F" w:rsidRPr="00FC3434">
        <w:rPr>
          <w:rFonts w:eastAsiaTheme="minorHAnsi"/>
          <w:sz w:val="22"/>
          <w:szCs w:val="22"/>
          <w:lang w:val="en-IN" w:bidi="hi-IN"/>
        </w:rPr>
        <w:t>2</w:t>
      </w:r>
      <w:r w:rsidRPr="00FC3434">
        <w:rPr>
          <w:rFonts w:eastAsiaTheme="minorHAnsi"/>
          <w:sz w:val="22"/>
          <w:szCs w:val="22"/>
          <w:lang w:val="en-IN" w:bidi="hi-IN"/>
        </w:rPr>
        <w:t xml:space="preserve"> more year thereafter based on satisfactory performance of successful bidder. Any such decision for extension shall be taken by the </w:t>
      </w:r>
      <w:r w:rsidR="004267C8" w:rsidRPr="00FC3434">
        <w:rPr>
          <w:rFonts w:eastAsiaTheme="minorHAnsi"/>
          <w:sz w:val="22"/>
          <w:szCs w:val="22"/>
          <w:lang w:val="en-IN" w:bidi="hi-IN"/>
        </w:rPr>
        <w:t xml:space="preserve">JCI Management Team. </w:t>
      </w:r>
    </w:p>
    <w:p w14:paraId="6EE60776" w14:textId="77777777" w:rsidR="00644580" w:rsidRPr="00FC3434" w:rsidRDefault="00644580" w:rsidP="00981C51">
      <w:pPr>
        <w:pStyle w:val="BodyText"/>
        <w:tabs>
          <w:tab w:val="left" w:pos="441"/>
        </w:tabs>
        <w:spacing w:before="5" w:line="258" w:lineRule="auto"/>
        <w:ind w:left="709" w:right="109" w:firstLine="0"/>
        <w:jc w:val="both"/>
        <w:rPr>
          <w:rFonts w:eastAsiaTheme="minorHAnsi"/>
          <w:sz w:val="22"/>
          <w:szCs w:val="22"/>
          <w:lang w:val="en-IN" w:bidi="hi-IN"/>
        </w:rPr>
      </w:pPr>
    </w:p>
    <w:p w14:paraId="1A61CE63" w14:textId="77777777" w:rsidR="00644580" w:rsidRPr="00FC3434" w:rsidRDefault="00644580" w:rsidP="00644580">
      <w:pPr>
        <w:pStyle w:val="BodyText"/>
        <w:tabs>
          <w:tab w:val="left" w:pos="441"/>
        </w:tabs>
        <w:spacing w:before="5" w:line="258" w:lineRule="auto"/>
        <w:ind w:left="709" w:right="109" w:firstLine="0"/>
        <w:jc w:val="both"/>
        <w:rPr>
          <w:rFonts w:eastAsiaTheme="minorHAnsi"/>
          <w:sz w:val="22"/>
          <w:szCs w:val="22"/>
          <w:lang w:val="en-IN" w:bidi="hi-IN"/>
        </w:rPr>
      </w:pPr>
      <w:r w:rsidRPr="00FC3434">
        <w:rPr>
          <w:rFonts w:eastAsiaTheme="minorHAnsi"/>
          <w:sz w:val="22"/>
          <w:szCs w:val="22"/>
          <w:lang w:val="en-IN" w:bidi="hi-IN"/>
        </w:rPr>
        <w:t>However, JCI may enlarge or modify the scope of work at any point of time depending upon its need.</w:t>
      </w:r>
    </w:p>
    <w:p w14:paraId="35377E9D" w14:textId="77777777" w:rsidR="00644580" w:rsidRPr="00FC3434" w:rsidRDefault="00644580" w:rsidP="00644580">
      <w:pPr>
        <w:pStyle w:val="BodyText"/>
        <w:tabs>
          <w:tab w:val="left" w:pos="441"/>
        </w:tabs>
        <w:spacing w:before="5" w:line="258" w:lineRule="auto"/>
        <w:ind w:left="709" w:right="109" w:firstLine="0"/>
        <w:jc w:val="both"/>
        <w:rPr>
          <w:rFonts w:eastAsiaTheme="minorHAnsi"/>
          <w:sz w:val="22"/>
          <w:szCs w:val="22"/>
          <w:lang w:val="en-IN" w:bidi="hi-IN"/>
        </w:rPr>
      </w:pPr>
    </w:p>
    <w:p w14:paraId="1BA513E2" w14:textId="0DBAC466" w:rsidR="0092459A" w:rsidRPr="00FC3434" w:rsidRDefault="00CF1AC8" w:rsidP="0092459A">
      <w:pPr>
        <w:widowControl/>
        <w:numPr>
          <w:ilvl w:val="0"/>
          <w:numId w:val="12"/>
        </w:numPr>
        <w:spacing w:after="160" w:line="259" w:lineRule="auto"/>
        <w:jc w:val="both"/>
        <w:rPr>
          <w:rFonts w:ascii="Bookman Old Style" w:hAnsi="Bookman Old Style"/>
        </w:rPr>
      </w:pPr>
      <w:r w:rsidRPr="00FC3434">
        <w:rPr>
          <w:rFonts w:ascii="Bookman Old Style" w:hAnsi="Bookman Old Style"/>
        </w:rPr>
        <w:t xml:space="preserve">The Broker firm should confirm that Insurance broking services will be free of cost to </w:t>
      </w:r>
      <w:r w:rsidR="0092459A" w:rsidRPr="00FC3434">
        <w:rPr>
          <w:rFonts w:ascii="Bookman Old Style" w:hAnsi="Bookman Old Style"/>
        </w:rPr>
        <w:t xml:space="preserve">JCI and that their remunerations will be from insurance company as per the regulations of Insurance Regulatory and Development Authority of India (IRDAI). </w:t>
      </w:r>
    </w:p>
    <w:p w14:paraId="57A83F99" w14:textId="38F3A845" w:rsidR="00CF1AC8" w:rsidRPr="00FC3434" w:rsidRDefault="00CF1AC8" w:rsidP="00CF1AC8">
      <w:pPr>
        <w:widowControl/>
        <w:numPr>
          <w:ilvl w:val="0"/>
          <w:numId w:val="12"/>
        </w:numPr>
        <w:spacing w:after="160" w:line="259" w:lineRule="auto"/>
        <w:jc w:val="both"/>
        <w:rPr>
          <w:rFonts w:ascii="Bookman Old Style" w:hAnsi="Bookman Old Style"/>
        </w:rPr>
      </w:pPr>
      <w:r w:rsidRPr="00FC3434">
        <w:rPr>
          <w:rFonts w:ascii="Bookman Old Style" w:hAnsi="Bookman Old Style"/>
        </w:rPr>
        <w:t xml:space="preserve">The </w:t>
      </w:r>
      <w:r w:rsidR="004362BA" w:rsidRPr="00FC3434">
        <w:rPr>
          <w:rFonts w:ascii="Bookman Old Style" w:hAnsi="Bookman Old Style"/>
        </w:rPr>
        <w:t>empaneled</w:t>
      </w:r>
      <w:r w:rsidRPr="00FC3434">
        <w:rPr>
          <w:rFonts w:ascii="Bookman Old Style" w:hAnsi="Bookman Old Style"/>
        </w:rPr>
        <w:t xml:space="preserve"> Broking firm/ company shall sign an MOU having inter-</w:t>
      </w:r>
      <w:proofErr w:type="gramStart"/>
      <w:r w:rsidRPr="00FC3434">
        <w:rPr>
          <w:rFonts w:ascii="Bookman Old Style" w:hAnsi="Bookman Old Style"/>
        </w:rPr>
        <w:t>alia</w:t>
      </w:r>
      <w:proofErr w:type="gramEnd"/>
      <w:r w:rsidRPr="00FC3434">
        <w:rPr>
          <w:rFonts w:ascii="Bookman Old Style" w:hAnsi="Bookman Old Style"/>
        </w:rPr>
        <w:t xml:space="preserve"> a Non-Disclosure Clause, with JCI.</w:t>
      </w:r>
    </w:p>
    <w:p w14:paraId="0EC7474F" w14:textId="77777777" w:rsidR="00CF1AC8" w:rsidRPr="00FC3434" w:rsidRDefault="00CF1AC8" w:rsidP="00CF1AC8">
      <w:pPr>
        <w:widowControl/>
        <w:numPr>
          <w:ilvl w:val="0"/>
          <w:numId w:val="12"/>
        </w:numPr>
        <w:spacing w:after="160" w:line="259" w:lineRule="auto"/>
        <w:jc w:val="both"/>
        <w:rPr>
          <w:rFonts w:ascii="Bookman Old Style" w:hAnsi="Bookman Old Style"/>
        </w:rPr>
      </w:pPr>
      <w:r w:rsidRPr="00FC3434">
        <w:rPr>
          <w:rFonts w:ascii="Bookman Old Style" w:hAnsi="Bookman Old Style"/>
        </w:rPr>
        <w:t>Expression of Interest needs to be submitted in hard copy in a sealed envelope. Proposals received by facsimile shall be treated as invalid and shall be rejected. Only detailed complete proposals in the form indicated, received within the closing time and date, shall be taken as valid.</w:t>
      </w:r>
    </w:p>
    <w:p w14:paraId="035418A3" w14:textId="77777777" w:rsidR="00CF1AC8" w:rsidRPr="00FC3434" w:rsidRDefault="00CF1AC8" w:rsidP="00CF1AC8">
      <w:pPr>
        <w:ind w:left="379"/>
        <w:rPr>
          <w:rFonts w:ascii="Bookman Old Style" w:eastAsia="Arial" w:hAnsi="Bookman Old Style" w:cstheme="minorHAnsi"/>
          <w:b/>
          <w:bCs/>
          <w:color w:val="050000"/>
          <w:highlight w:val="white"/>
          <w:u w:val="single"/>
        </w:rPr>
      </w:pPr>
    </w:p>
    <w:p w14:paraId="01101000" w14:textId="1EE64790" w:rsidR="00CF1AC8" w:rsidRPr="00FC3434" w:rsidRDefault="00CF1AC8" w:rsidP="00CF1AC8">
      <w:pPr>
        <w:ind w:left="379"/>
        <w:rPr>
          <w:rFonts w:ascii="Bookman Old Style" w:hAnsi="Bookman Old Style" w:cstheme="minorHAnsi"/>
        </w:rPr>
      </w:pPr>
      <w:r w:rsidRPr="00FC3434">
        <w:rPr>
          <w:rFonts w:ascii="Bookman Old Style" w:eastAsia="Arial" w:hAnsi="Bookman Old Style" w:cstheme="minorHAnsi"/>
          <w:b/>
          <w:bCs/>
          <w:color w:val="050000"/>
          <w:highlight w:val="white"/>
        </w:rPr>
        <w:t>III. SHORTLISTING OF CONSULTANTS</w:t>
      </w:r>
    </w:p>
    <w:p w14:paraId="60428C64" w14:textId="77777777" w:rsidR="00CF1AC8" w:rsidRPr="00FC3434" w:rsidRDefault="00CF1AC8" w:rsidP="00CF1AC8">
      <w:pPr>
        <w:spacing w:line="200" w:lineRule="exact"/>
        <w:rPr>
          <w:rFonts w:ascii="Bookman Old Style" w:hAnsi="Bookman Old Style" w:cstheme="minorHAnsi"/>
        </w:rPr>
      </w:pPr>
    </w:p>
    <w:p w14:paraId="41E01E1E" w14:textId="77777777" w:rsidR="00CF1AC8" w:rsidRPr="00FC3434" w:rsidRDefault="00CF1AC8" w:rsidP="00CF1AC8">
      <w:pPr>
        <w:widowControl/>
        <w:numPr>
          <w:ilvl w:val="0"/>
          <w:numId w:val="27"/>
        </w:numPr>
        <w:tabs>
          <w:tab w:val="left" w:pos="359"/>
        </w:tabs>
        <w:spacing w:line="236" w:lineRule="auto"/>
        <w:ind w:left="359" w:hanging="359"/>
        <w:jc w:val="both"/>
        <w:rPr>
          <w:rFonts w:ascii="Bookman Old Style" w:eastAsia="Arial" w:hAnsi="Bookman Old Style" w:cstheme="minorHAnsi"/>
          <w:color w:val="050000"/>
        </w:rPr>
      </w:pPr>
      <w:r w:rsidRPr="00FC3434">
        <w:rPr>
          <w:rFonts w:ascii="Bookman Old Style" w:eastAsia="Arial" w:hAnsi="Bookman Old Style" w:cstheme="minorHAnsi"/>
          <w:color w:val="050000"/>
        </w:rPr>
        <w:t xml:space="preserve">Upon receipt of applications (EOI) the same shall be scrutinized and evaluated by JCI.  JCI will shortlist/ select broking firms/companies as per parameters given </w:t>
      </w:r>
      <w:r w:rsidRPr="00FC3434">
        <w:rPr>
          <w:rFonts w:ascii="Bookman Old Style" w:eastAsia="Arial" w:hAnsi="Bookman Old Style" w:cstheme="minorHAnsi"/>
          <w:color w:val="050000"/>
          <w:highlight w:val="white"/>
        </w:rPr>
        <w:t xml:space="preserve">in </w:t>
      </w:r>
      <w:r w:rsidRPr="00FC3434">
        <w:rPr>
          <w:rFonts w:ascii="Bookman Old Style" w:eastAsia="Arial" w:hAnsi="Bookman Old Style" w:cstheme="minorHAnsi"/>
          <w:b/>
          <w:bCs/>
          <w:color w:val="050000"/>
          <w:highlight w:val="white"/>
        </w:rPr>
        <w:t>Annexure A (Part A).</w:t>
      </w:r>
    </w:p>
    <w:p w14:paraId="4DF03166" w14:textId="77777777" w:rsidR="00CF1AC8" w:rsidRPr="00FC3434" w:rsidRDefault="00CF1AC8" w:rsidP="00CF1AC8">
      <w:pPr>
        <w:spacing w:line="200" w:lineRule="exact"/>
        <w:rPr>
          <w:rFonts w:ascii="Bookman Old Style" w:eastAsia="Arial" w:hAnsi="Bookman Old Style" w:cstheme="minorHAnsi"/>
          <w:color w:val="050000"/>
        </w:rPr>
      </w:pPr>
    </w:p>
    <w:p w14:paraId="38D4B7BB" w14:textId="77777777" w:rsidR="00CF1AC8" w:rsidRPr="00FC3434" w:rsidRDefault="00CF1AC8" w:rsidP="00CF1AC8">
      <w:pPr>
        <w:widowControl/>
        <w:numPr>
          <w:ilvl w:val="0"/>
          <w:numId w:val="27"/>
        </w:numPr>
        <w:tabs>
          <w:tab w:val="left" w:pos="359"/>
        </w:tabs>
        <w:spacing w:line="251" w:lineRule="auto"/>
        <w:ind w:left="359" w:hanging="359"/>
        <w:jc w:val="both"/>
        <w:rPr>
          <w:rFonts w:ascii="Bookman Old Style" w:eastAsia="Arial" w:hAnsi="Bookman Old Style" w:cstheme="minorHAnsi"/>
          <w:color w:val="050000"/>
        </w:rPr>
      </w:pPr>
      <w:r w:rsidRPr="00FC3434">
        <w:rPr>
          <w:rFonts w:ascii="Bookman Old Style" w:eastAsia="Arial" w:hAnsi="Bookman Old Style" w:cstheme="minorHAnsi"/>
          <w:color w:val="050000"/>
        </w:rPr>
        <w:t>The selection of broking firm is entirely at the discretion of JCI. Mere empanelment shall not entitle the broking firm the right to assignment of business to the firm/ company.</w:t>
      </w:r>
    </w:p>
    <w:p w14:paraId="53995933" w14:textId="77777777" w:rsidR="00CF1AC8" w:rsidRPr="00FC3434" w:rsidRDefault="00CF1AC8" w:rsidP="00CF1AC8">
      <w:pPr>
        <w:spacing w:line="200" w:lineRule="exact"/>
        <w:rPr>
          <w:rFonts w:ascii="Bookman Old Style" w:eastAsia="Arial" w:hAnsi="Bookman Old Style" w:cstheme="minorHAnsi"/>
          <w:color w:val="050000"/>
        </w:rPr>
      </w:pPr>
    </w:p>
    <w:p w14:paraId="3D3450A2" w14:textId="77777777" w:rsidR="00CF1AC8" w:rsidRPr="00FC3434" w:rsidRDefault="00CF1AC8" w:rsidP="00CF1AC8">
      <w:pPr>
        <w:widowControl/>
        <w:numPr>
          <w:ilvl w:val="0"/>
          <w:numId w:val="27"/>
        </w:numPr>
        <w:tabs>
          <w:tab w:val="left" w:pos="359"/>
        </w:tabs>
        <w:spacing w:line="235" w:lineRule="auto"/>
        <w:ind w:left="359" w:hanging="359"/>
        <w:rPr>
          <w:rFonts w:ascii="Bookman Old Style" w:eastAsia="Arial" w:hAnsi="Bookman Old Style" w:cstheme="minorHAnsi"/>
          <w:color w:val="050000"/>
        </w:rPr>
      </w:pPr>
      <w:r w:rsidRPr="00FC3434">
        <w:rPr>
          <w:rFonts w:ascii="Bookman Old Style" w:eastAsia="Arial" w:hAnsi="Bookman Old Style" w:cstheme="minorHAnsi"/>
          <w:color w:val="050000"/>
          <w:highlight w:val="white"/>
        </w:rPr>
        <w:t>JCI also reserves the right to accept or reject any or all applications without assigning any reason whatsoever.</w:t>
      </w:r>
    </w:p>
    <w:p w14:paraId="1B061D36" w14:textId="77777777" w:rsidR="00CF1AC8" w:rsidRPr="00FC3434" w:rsidRDefault="00CF1AC8" w:rsidP="00CF1AC8">
      <w:pPr>
        <w:spacing w:line="200" w:lineRule="exact"/>
        <w:rPr>
          <w:rFonts w:ascii="Bookman Old Style" w:eastAsia="Arial" w:hAnsi="Bookman Old Style" w:cstheme="minorHAnsi"/>
          <w:color w:val="050000"/>
        </w:rPr>
      </w:pPr>
    </w:p>
    <w:p w14:paraId="692EE946" w14:textId="7D2951C6" w:rsidR="00CF1AC8" w:rsidRPr="00FC3434" w:rsidRDefault="00CF1AC8" w:rsidP="00CF1AC8">
      <w:pPr>
        <w:widowControl/>
        <w:numPr>
          <w:ilvl w:val="0"/>
          <w:numId w:val="27"/>
        </w:numPr>
        <w:tabs>
          <w:tab w:val="left" w:pos="359"/>
        </w:tabs>
        <w:spacing w:line="236" w:lineRule="auto"/>
        <w:ind w:left="359" w:hanging="359"/>
        <w:jc w:val="both"/>
        <w:rPr>
          <w:rFonts w:ascii="Bookman Old Style" w:eastAsia="Arial" w:hAnsi="Bookman Old Style" w:cstheme="minorHAnsi"/>
          <w:color w:val="050000"/>
        </w:rPr>
      </w:pPr>
      <w:r w:rsidRPr="00FC3434">
        <w:rPr>
          <w:rFonts w:ascii="Bookman Old Style" w:eastAsia="Arial" w:hAnsi="Bookman Old Style" w:cstheme="minorHAnsi"/>
          <w:highlight w:val="white"/>
        </w:rPr>
        <w:t xml:space="preserve">Brokers will be empaneled based on overall score obtained by them in parameters mentioned in </w:t>
      </w:r>
      <w:r w:rsidRPr="00FC3434">
        <w:rPr>
          <w:rFonts w:ascii="Bookman Old Style" w:eastAsia="Arial" w:hAnsi="Bookman Old Style" w:cstheme="minorHAnsi"/>
          <w:b/>
          <w:bCs/>
          <w:color w:val="050000"/>
          <w:highlight w:val="white"/>
        </w:rPr>
        <w:t>Annexure A (Part B).</w:t>
      </w:r>
      <w:r w:rsidR="00514B60" w:rsidRPr="00FC3434">
        <w:rPr>
          <w:rFonts w:ascii="Bookman Old Style" w:eastAsia="Arial" w:hAnsi="Bookman Old Style" w:cstheme="minorHAnsi"/>
          <w:b/>
          <w:bCs/>
          <w:color w:val="050000"/>
        </w:rPr>
        <w:t xml:space="preserve"> </w:t>
      </w:r>
      <w:r w:rsidR="00514B60" w:rsidRPr="00FC3434">
        <w:rPr>
          <w:rFonts w:ascii="Bookman Old Style" w:eastAsia="Arial" w:hAnsi="Bookman Old Style" w:cstheme="minorHAnsi"/>
          <w:color w:val="050000"/>
          <w:rPrChange w:id="0" w:author="Koushik Das" w:date="2026-07-16T11:35:00Z" w16du:dateUtc="2026-07-16T06:05:00Z">
            <w:rPr>
              <w:rFonts w:ascii="Bookman Old Style" w:eastAsia="Arial" w:hAnsi="Bookman Old Style" w:cstheme="minorHAnsi"/>
              <w:b/>
              <w:bCs/>
              <w:color w:val="050000"/>
            </w:rPr>
          </w:rPrChange>
        </w:rPr>
        <w:t>JCI may empanel more than one broking firm / company.  Mere empanelment shall not entitle the firm / company to assignment</w:t>
      </w:r>
    </w:p>
    <w:p w14:paraId="47B80256" w14:textId="1CE34333" w:rsidR="00CF1AC8" w:rsidRPr="00FC3434" w:rsidRDefault="00CF1AC8">
      <w:pPr>
        <w:tabs>
          <w:tab w:val="left" w:pos="359"/>
        </w:tabs>
        <w:spacing w:line="235" w:lineRule="auto"/>
        <w:rPr>
          <w:rFonts w:ascii="Bookman Old Style" w:eastAsia="Arial" w:hAnsi="Bookman Old Style" w:cstheme="minorHAnsi"/>
          <w:color w:val="050000"/>
        </w:rPr>
        <w:pPrChange w:id="1" w:author="Koushik Das" w:date="2026-07-16T11:35:00Z" w16du:dateUtc="2026-07-16T06:05:00Z">
          <w:pPr>
            <w:tabs>
              <w:tab w:val="left" w:pos="359"/>
            </w:tabs>
            <w:spacing w:line="235" w:lineRule="auto"/>
            <w:ind w:left="359"/>
          </w:pPr>
        </w:pPrChange>
      </w:pPr>
    </w:p>
    <w:p w14:paraId="6F4B1131" w14:textId="0DC0E6B9" w:rsidR="00CF1AC8" w:rsidRPr="00FC3434" w:rsidRDefault="00CF1AC8" w:rsidP="00CF1AC8">
      <w:pPr>
        <w:widowControl/>
        <w:numPr>
          <w:ilvl w:val="0"/>
          <w:numId w:val="27"/>
        </w:numPr>
        <w:tabs>
          <w:tab w:val="left" w:pos="359"/>
        </w:tabs>
        <w:spacing w:line="236" w:lineRule="auto"/>
        <w:ind w:left="359" w:hanging="359"/>
        <w:jc w:val="both"/>
        <w:rPr>
          <w:rFonts w:ascii="Bookman Old Style" w:eastAsia="Arial" w:hAnsi="Bookman Old Style" w:cstheme="minorHAnsi"/>
          <w:color w:val="050000"/>
        </w:rPr>
      </w:pPr>
      <w:r w:rsidRPr="00FC3434">
        <w:rPr>
          <w:rFonts w:ascii="Bookman Old Style" w:eastAsia="Arial" w:hAnsi="Bookman Old Style" w:cstheme="minorHAnsi"/>
          <w:color w:val="050000"/>
        </w:rPr>
        <w:t>During evaluation of the proposals, the JCI may, at its discretion, ask bidders for clarification on their proposal</w:t>
      </w:r>
      <w:r w:rsidRPr="00FC3434">
        <w:rPr>
          <w:rFonts w:ascii="Bookman Old Style" w:eastAsia="Arial" w:hAnsi="Bookman Old Style" w:cstheme="minorHAnsi"/>
          <w:color w:val="000000"/>
        </w:rPr>
        <w:t>.</w:t>
      </w:r>
      <w:r w:rsidRPr="00FC3434">
        <w:rPr>
          <w:rFonts w:ascii="Bookman Old Style" w:eastAsia="Arial" w:hAnsi="Bookman Old Style" w:cstheme="minorHAnsi"/>
          <w:color w:val="050000"/>
        </w:rPr>
        <w:t xml:space="preserve"> Respondents are required to respond </w:t>
      </w:r>
      <w:r w:rsidRPr="00FC3434">
        <w:rPr>
          <w:rFonts w:ascii="Bookman Old Style" w:eastAsia="Arial" w:hAnsi="Bookman Old Style" w:cstheme="minorHAnsi"/>
          <w:color w:val="050000"/>
          <w:highlight w:val="white"/>
        </w:rPr>
        <w:t>within the time frame prescribed by the JCI</w:t>
      </w:r>
      <w:r w:rsidRPr="00FC3434">
        <w:rPr>
          <w:rFonts w:ascii="Bookman Old Style" w:eastAsia="Arial" w:hAnsi="Bookman Old Style" w:cstheme="minorHAnsi"/>
          <w:color w:val="000000"/>
          <w:highlight w:val="white"/>
        </w:rPr>
        <w:t>.</w:t>
      </w:r>
    </w:p>
    <w:p w14:paraId="2DDF7186" w14:textId="77777777" w:rsidR="00CF1AC8" w:rsidRPr="00FC3434" w:rsidRDefault="00CF1AC8" w:rsidP="00CF1AC8">
      <w:pPr>
        <w:spacing w:line="200" w:lineRule="exact"/>
        <w:rPr>
          <w:rFonts w:ascii="Bookman Old Style" w:eastAsia="Arial" w:hAnsi="Bookman Old Style" w:cstheme="minorHAnsi"/>
          <w:color w:val="050000"/>
        </w:rPr>
      </w:pPr>
    </w:p>
    <w:p w14:paraId="20C40BF6" w14:textId="6D6D6966" w:rsidR="00CF1AC8" w:rsidRPr="00FC3434" w:rsidRDefault="00CF1AC8" w:rsidP="00CF1AC8">
      <w:pPr>
        <w:widowControl/>
        <w:numPr>
          <w:ilvl w:val="0"/>
          <w:numId w:val="27"/>
        </w:numPr>
        <w:tabs>
          <w:tab w:val="left" w:pos="359"/>
        </w:tabs>
        <w:spacing w:line="235" w:lineRule="auto"/>
        <w:ind w:left="359" w:hanging="359"/>
        <w:rPr>
          <w:rFonts w:ascii="Bookman Old Style" w:eastAsia="Arial" w:hAnsi="Bookman Old Style" w:cstheme="minorHAnsi"/>
          <w:color w:val="050000"/>
        </w:rPr>
      </w:pPr>
      <w:r w:rsidRPr="00FC3434">
        <w:rPr>
          <w:rFonts w:ascii="Bookman Old Style" w:eastAsia="Arial" w:hAnsi="Bookman Old Style" w:cstheme="minorHAnsi"/>
          <w:color w:val="050000"/>
          <w:highlight w:val="white"/>
        </w:rPr>
        <w:t>Bidders are not permitted to modify, substitute, or withdraw proposals after their submission.</w:t>
      </w:r>
    </w:p>
    <w:p w14:paraId="01D7E629" w14:textId="77777777" w:rsidR="00717865" w:rsidRPr="00FC3434" w:rsidRDefault="00717865" w:rsidP="00717865">
      <w:pPr>
        <w:pStyle w:val="ListParagraph"/>
        <w:rPr>
          <w:rFonts w:ascii="Bookman Old Style" w:eastAsia="Arial" w:hAnsi="Bookman Old Style" w:cstheme="minorHAnsi"/>
          <w:color w:val="050000"/>
        </w:rPr>
      </w:pPr>
    </w:p>
    <w:p w14:paraId="1F8A1493" w14:textId="35331204" w:rsidR="00AD5E93" w:rsidRPr="0052465F" w:rsidRDefault="0091497E" w:rsidP="00AD5E93">
      <w:pPr>
        <w:widowControl/>
        <w:numPr>
          <w:ilvl w:val="0"/>
          <w:numId w:val="27"/>
        </w:numPr>
        <w:tabs>
          <w:tab w:val="left" w:pos="359"/>
        </w:tabs>
        <w:spacing w:line="235" w:lineRule="auto"/>
        <w:ind w:left="359" w:hanging="359"/>
        <w:rPr>
          <w:rFonts w:ascii="Bookman Old Style" w:hAnsi="Bookman Old Style" w:cstheme="minorHAnsi"/>
        </w:rPr>
      </w:pPr>
      <w:r w:rsidRPr="00FC3434">
        <w:rPr>
          <w:rFonts w:ascii="Bookman Old Style" w:eastAsia="Arial" w:hAnsi="Bookman Old Style" w:cstheme="minorHAnsi"/>
          <w:color w:val="050000"/>
        </w:rPr>
        <w:t xml:space="preserve">The tenure of the empanelment of the insurance broking firm / firms would be for </w:t>
      </w:r>
      <w:proofErr w:type="gramStart"/>
      <w:r w:rsidR="00AD5E93" w:rsidRPr="00FC3434">
        <w:rPr>
          <w:rFonts w:ascii="Bookman Old Style" w:eastAsia="Arial" w:hAnsi="Bookman Old Style" w:cstheme="minorHAnsi"/>
          <w:color w:val="050000"/>
        </w:rPr>
        <w:t xml:space="preserve">two </w:t>
      </w:r>
      <w:r w:rsidRPr="00FC3434">
        <w:rPr>
          <w:rFonts w:ascii="Bookman Old Style" w:eastAsia="Arial" w:hAnsi="Bookman Old Style" w:cstheme="minorHAnsi"/>
          <w:color w:val="050000"/>
        </w:rPr>
        <w:t xml:space="preserve"> year</w:t>
      </w:r>
      <w:r w:rsidR="00AD5E93" w:rsidRPr="00FC3434">
        <w:rPr>
          <w:rFonts w:ascii="Bookman Old Style" w:eastAsia="Arial" w:hAnsi="Bookman Old Style" w:cstheme="minorHAnsi"/>
          <w:color w:val="050000"/>
        </w:rPr>
        <w:t>s</w:t>
      </w:r>
      <w:proofErr w:type="gramEnd"/>
      <w:r w:rsidRPr="00FC3434">
        <w:rPr>
          <w:rFonts w:ascii="Bookman Old Style" w:eastAsia="Arial" w:hAnsi="Bookman Old Style" w:cstheme="minorHAnsi"/>
          <w:color w:val="050000"/>
        </w:rPr>
        <w:t xml:space="preserve"> and extendable by two more years if found suitable. </w:t>
      </w:r>
      <w:proofErr w:type="gramStart"/>
      <w:r w:rsidRPr="00FC3434">
        <w:rPr>
          <w:rFonts w:ascii="Bookman Old Style" w:eastAsia="Arial" w:hAnsi="Bookman Old Style" w:cstheme="minorHAnsi"/>
          <w:color w:val="050000"/>
        </w:rPr>
        <w:t>However</w:t>
      </w:r>
      <w:proofErr w:type="gramEnd"/>
      <w:r w:rsidRPr="00FC3434">
        <w:rPr>
          <w:rFonts w:ascii="Bookman Old Style" w:eastAsia="Arial" w:hAnsi="Bookman Old Style" w:cstheme="minorHAnsi"/>
          <w:color w:val="050000"/>
        </w:rPr>
        <w:t xml:space="preserve"> JCI may discontinue the service at any point of time solely at its own discretion.</w:t>
      </w:r>
    </w:p>
    <w:p w14:paraId="21ACD53C" w14:textId="77777777" w:rsidR="0052465F" w:rsidRDefault="0052465F" w:rsidP="0052465F">
      <w:pPr>
        <w:pStyle w:val="ListParagraph"/>
        <w:rPr>
          <w:rFonts w:ascii="Bookman Old Style" w:hAnsi="Bookman Old Style" w:cstheme="minorHAnsi"/>
        </w:rPr>
      </w:pPr>
    </w:p>
    <w:p w14:paraId="40D760E4" w14:textId="77777777" w:rsidR="0052465F" w:rsidRPr="00FC3434" w:rsidRDefault="0052465F" w:rsidP="0052465F">
      <w:pPr>
        <w:widowControl/>
        <w:tabs>
          <w:tab w:val="left" w:pos="359"/>
        </w:tabs>
        <w:spacing w:line="235" w:lineRule="auto"/>
        <w:ind w:left="359"/>
        <w:rPr>
          <w:rFonts w:ascii="Bookman Old Style" w:hAnsi="Bookman Old Style" w:cstheme="minorHAnsi"/>
        </w:rPr>
      </w:pPr>
    </w:p>
    <w:p w14:paraId="16F1FE19" w14:textId="77777777" w:rsidR="00AD5E93" w:rsidRPr="00FC3434" w:rsidRDefault="00AD5E93" w:rsidP="00CF1AC8">
      <w:pPr>
        <w:ind w:left="379"/>
        <w:rPr>
          <w:rFonts w:ascii="Bookman Old Style" w:eastAsia="Arial" w:hAnsi="Bookman Old Style" w:cstheme="minorHAnsi"/>
          <w:b/>
          <w:bCs/>
          <w:color w:val="050000"/>
          <w:highlight w:val="white"/>
        </w:rPr>
      </w:pPr>
    </w:p>
    <w:p w14:paraId="799CA573" w14:textId="715CFA0F" w:rsidR="00CF1AC8" w:rsidRPr="00FC3434" w:rsidRDefault="00CF1AC8" w:rsidP="00CF1AC8">
      <w:pPr>
        <w:ind w:left="379"/>
        <w:rPr>
          <w:rFonts w:ascii="Bookman Old Style" w:eastAsia="Arial" w:hAnsi="Bookman Old Style" w:cstheme="minorHAnsi"/>
          <w:b/>
          <w:bCs/>
          <w:color w:val="050000"/>
        </w:rPr>
      </w:pPr>
      <w:r w:rsidRPr="00FC3434">
        <w:rPr>
          <w:rFonts w:ascii="Bookman Old Style" w:eastAsia="Arial" w:hAnsi="Bookman Old Style" w:cstheme="minorHAnsi"/>
          <w:b/>
          <w:bCs/>
          <w:color w:val="050000"/>
          <w:highlight w:val="white"/>
        </w:rPr>
        <w:t>IV. DISQUALIFICATIONS:</w:t>
      </w:r>
    </w:p>
    <w:p w14:paraId="0149F3FB" w14:textId="77777777" w:rsidR="00A90243" w:rsidRPr="00FC3434" w:rsidRDefault="00A90243" w:rsidP="00CF1AC8">
      <w:pPr>
        <w:ind w:left="379"/>
        <w:rPr>
          <w:rFonts w:ascii="Bookman Old Style" w:eastAsia="Arial" w:hAnsi="Bookman Old Style" w:cstheme="minorHAnsi"/>
          <w:b/>
          <w:bCs/>
          <w:color w:val="050000"/>
        </w:rPr>
      </w:pPr>
    </w:p>
    <w:p w14:paraId="027FCA2C" w14:textId="77777777" w:rsidR="00B2293D" w:rsidRPr="00FC3434" w:rsidRDefault="00CF1AC8" w:rsidP="00CF1AC8">
      <w:pPr>
        <w:spacing w:line="290" w:lineRule="auto"/>
        <w:ind w:left="359"/>
        <w:jc w:val="both"/>
        <w:rPr>
          <w:rFonts w:ascii="Bookman Old Style" w:eastAsia="Arial" w:hAnsi="Bookman Old Style" w:cstheme="minorHAnsi"/>
          <w:color w:val="050000"/>
          <w:highlight w:val="white"/>
        </w:rPr>
      </w:pPr>
      <w:r w:rsidRPr="00FC3434">
        <w:rPr>
          <w:rFonts w:ascii="Bookman Old Style" w:eastAsia="Arial" w:hAnsi="Bookman Old Style" w:cstheme="minorHAnsi"/>
          <w:color w:val="050000"/>
          <w:highlight w:val="white"/>
        </w:rPr>
        <w:t xml:space="preserve">JCI may at its sole discretion and, at any time during the evaluation of proposal, disqualify any bidder, if the bidder has made misleading or false representations in the forms, statements and attachments submitted in proof of the eligibility requirements, </w:t>
      </w:r>
    </w:p>
    <w:p w14:paraId="41ABE18F" w14:textId="387692F3" w:rsidR="00CF1AC8" w:rsidRPr="00FC3434" w:rsidRDefault="00CF1AC8" w:rsidP="00CF1AC8">
      <w:pPr>
        <w:spacing w:line="290" w:lineRule="auto"/>
        <w:ind w:left="359"/>
        <w:jc w:val="both"/>
        <w:rPr>
          <w:rFonts w:ascii="Bookman Old Style" w:eastAsia="Arial" w:hAnsi="Bookman Old Style" w:cstheme="minorHAnsi"/>
          <w:color w:val="050000"/>
        </w:rPr>
      </w:pPr>
      <w:r w:rsidRPr="00FC3434">
        <w:rPr>
          <w:rFonts w:ascii="Bookman Old Style" w:eastAsia="Arial" w:hAnsi="Bookman Old Style" w:cstheme="minorHAnsi"/>
          <w:color w:val="050000"/>
          <w:highlight w:val="white"/>
        </w:rPr>
        <w:t>failed to provide related clarifications, when sought or declared ineligible by the Government of India/State/UT Government for corrupt and fraudulent practices or blacklisted.</w:t>
      </w:r>
    </w:p>
    <w:p w14:paraId="7569912D" w14:textId="77777777" w:rsidR="00717865" w:rsidRPr="00FC3434" w:rsidRDefault="00717865" w:rsidP="00CF1AC8">
      <w:pPr>
        <w:spacing w:line="290" w:lineRule="auto"/>
        <w:ind w:left="359"/>
        <w:jc w:val="both"/>
        <w:rPr>
          <w:rFonts w:ascii="Bookman Old Style" w:hAnsi="Bookman Old Style" w:cstheme="minorHAnsi"/>
        </w:rPr>
      </w:pPr>
    </w:p>
    <w:p w14:paraId="18A1C146" w14:textId="19ACE422" w:rsidR="00CF1AC8" w:rsidRPr="00FC3434" w:rsidRDefault="00CF1AC8">
      <w:pPr>
        <w:spacing w:line="256" w:lineRule="auto"/>
        <w:ind w:left="359"/>
        <w:jc w:val="both"/>
        <w:rPr>
          <w:rFonts w:ascii="Bookman Old Style" w:eastAsia="Arial" w:hAnsi="Bookman Old Style" w:cstheme="minorHAnsi"/>
          <w:color w:val="000000" w:themeColor="text1"/>
          <w:highlight w:val="white"/>
        </w:rPr>
        <w:pPrChange w:id="2" w:author="Koushik Das" w:date="2026-07-16T11:36:00Z" w16du:dateUtc="2026-07-16T06:06:00Z">
          <w:pPr>
            <w:spacing w:line="256" w:lineRule="auto"/>
            <w:jc w:val="both"/>
          </w:pPr>
        </w:pPrChange>
      </w:pPr>
      <w:r w:rsidRPr="00FC3434">
        <w:rPr>
          <w:rFonts w:ascii="Bookman Old Style" w:eastAsia="Arial" w:hAnsi="Bookman Old Style" w:cstheme="minorHAnsi"/>
          <w:color w:val="000000" w:themeColor="text1"/>
          <w:highlight w:val="white"/>
        </w:rPr>
        <w:t xml:space="preserve">The EOI should be submitted </w:t>
      </w:r>
      <w:r w:rsidR="009851EA" w:rsidRPr="00FC3434">
        <w:rPr>
          <w:rFonts w:ascii="Bookman Old Style" w:eastAsia="Arial" w:hAnsi="Bookman Old Style" w:cstheme="minorHAnsi"/>
          <w:color w:val="000000" w:themeColor="text1"/>
          <w:highlight w:val="white"/>
        </w:rPr>
        <w:t>under</w:t>
      </w:r>
      <w:r w:rsidRPr="00FC3434">
        <w:rPr>
          <w:rFonts w:ascii="Bookman Old Style" w:eastAsia="Arial" w:hAnsi="Bookman Old Style" w:cstheme="minorHAnsi"/>
          <w:color w:val="000000" w:themeColor="text1"/>
          <w:highlight w:val="white"/>
        </w:rPr>
        <w:t xml:space="preserve"> a covering letter enclosing documents/ information indicated below and the declaration, signed by the authorized Signatory with Seal of the Company. All pages are required to be signed</w:t>
      </w:r>
    </w:p>
    <w:p w14:paraId="25EBFA29" w14:textId="77777777" w:rsidR="00CF1AC8" w:rsidRPr="00FC3434" w:rsidRDefault="00CF1AC8" w:rsidP="00CF1AC8">
      <w:pPr>
        <w:rPr>
          <w:rFonts w:ascii="Bookman Old Style" w:hAnsi="Bookman Old Style" w:cs="Arial"/>
        </w:rPr>
      </w:pPr>
    </w:p>
    <w:p w14:paraId="06B1AF59" w14:textId="77777777" w:rsidR="00CF1AC8" w:rsidRPr="00FC3434" w:rsidRDefault="00CF1AC8" w:rsidP="00CF1AC8">
      <w:pPr>
        <w:ind w:left="220"/>
        <w:rPr>
          <w:rFonts w:ascii="Bookman Old Style" w:hAnsi="Bookman Old Style" w:cstheme="minorHAnsi"/>
        </w:rPr>
      </w:pPr>
      <w:r w:rsidRPr="00FC3434">
        <w:rPr>
          <w:rFonts w:ascii="Bookman Old Style" w:eastAsia="Arial" w:hAnsi="Bookman Old Style" w:cstheme="minorHAnsi"/>
          <w:b/>
          <w:bCs/>
        </w:rPr>
        <w:t>V. SUBMISSION OF EOI</w:t>
      </w:r>
    </w:p>
    <w:p w14:paraId="69A0A952" w14:textId="77777777" w:rsidR="00CF1AC8" w:rsidRPr="00FC3434" w:rsidRDefault="00CF1AC8" w:rsidP="00CF1AC8">
      <w:pPr>
        <w:spacing w:line="354" w:lineRule="exact"/>
        <w:rPr>
          <w:rFonts w:ascii="Bookman Old Style" w:eastAsia="Arial" w:hAnsi="Bookman Old Style" w:cstheme="minorHAnsi"/>
          <w:b/>
          <w:bCs/>
          <w:color w:val="000000" w:themeColor="text1"/>
          <w:highlight w:val="white"/>
        </w:rPr>
      </w:pPr>
    </w:p>
    <w:p w14:paraId="538C8D46" w14:textId="6CF82611" w:rsidR="00CF1AC8" w:rsidRPr="00FC3434" w:rsidRDefault="00CF1AC8" w:rsidP="00CF1AC8">
      <w:pPr>
        <w:widowControl/>
        <w:numPr>
          <w:ilvl w:val="0"/>
          <w:numId w:val="29"/>
        </w:numPr>
        <w:tabs>
          <w:tab w:val="left" w:pos="940"/>
        </w:tabs>
        <w:spacing w:line="276" w:lineRule="auto"/>
        <w:ind w:left="940" w:hanging="368"/>
        <w:rPr>
          <w:rFonts w:ascii="Bookman Old Style" w:eastAsia="Calibri" w:hAnsi="Bookman Old Style" w:cstheme="minorHAnsi"/>
          <w:color w:val="000000" w:themeColor="text1"/>
        </w:rPr>
      </w:pPr>
      <w:r w:rsidRPr="00FC3434">
        <w:rPr>
          <w:rFonts w:ascii="Bookman Old Style" w:eastAsia="Arial" w:hAnsi="Bookman Old Style" w:cstheme="minorHAnsi"/>
          <w:color w:val="000000" w:themeColor="text1"/>
        </w:rPr>
        <w:t xml:space="preserve">The last date for submission of proposal (bid) is </w:t>
      </w:r>
      <w:r w:rsidR="0052465F">
        <w:rPr>
          <w:rFonts w:ascii="Bookman Old Style" w:eastAsia="Arial" w:hAnsi="Bookman Old Style" w:cstheme="minorHAnsi"/>
          <w:color w:val="000000" w:themeColor="text1"/>
        </w:rPr>
        <w:t xml:space="preserve">02:00 PM </w:t>
      </w:r>
      <w:r w:rsidRPr="00FC3434">
        <w:rPr>
          <w:rFonts w:ascii="Bookman Old Style" w:hAnsi="Bookman Old Style" w:cstheme="minorHAnsi"/>
          <w:color w:val="000000" w:themeColor="text1"/>
        </w:rPr>
        <w:t>hrs</w:t>
      </w:r>
      <w:r w:rsidR="00954D64" w:rsidRPr="00FC3434">
        <w:rPr>
          <w:rFonts w:ascii="Bookman Old Style" w:hAnsi="Bookman Old Style" w:cstheme="minorHAnsi"/>
          <w:color w:val="000000" w:themeColor="text1"/>
        </w:rPr>
        <w:t>.</w:t>
      </w:r>
      <w:r w:rsidRPr="00FC3434">
        <w:rPr>
          <w:rFonts w:ascii="Bookman Old Style" w:hAnsi="Bookman Old Style" w:cstheme="minorHAnsi"/>
          <w:color w:val="000000" w:themeColor="text1"/>
        </w:rPr>
        <w:t xml:space="preserve"> on </w:t>
      </w:r>
      <w:r w:rsidR="0052465F">
        <w:rPr>
          <w:rFonts w:ascii="Bookman Old Style" w:hAnsi="Bookman Old Style" w:cstheme="minorHAnsi"/>
          <w:color w:val="000000" w:themeColor="text1"/>
        </w:rPr>
        <w:t>13-08-2026</w:t>
      </w:r>
      <w:r w:rsidRPr="00FC3434">
        <w:rPr>
          <w:rFonts w:ascii="Bookman Old Style" w:eastAsia="Arial" w:hAnsi="Bookman Old Style" w:cstheme="minorHAnsi"/>
          <w:color w:val="000000" w:themeColor="text1"/>
        </w:rPr>
        <w:t xml:space="preserve">. Proposal received after that </w:t>
      </w:r>
      <w:r w:rsidR="009851EA" w:rsidRPr="00FC3434">
        <w:rPr>
          <w:rFonts w:ascii="Bookman Old Style" w:eastAsia="Arial" w:hAnsi="Bookman Old Style" w:cstheme="minorHAnsi"/>
          <w:color w:val="000000" w:themeColor="text1"/>
        </w:rPr>
        <w:t>will</w:t>
      </w:r>
      <w:r w:rsidRPr="00FC3434">
        <w:rPr>
          <w:rFonts w:ascii="Bookman Old Style" w:eastAsia="Arial" w:hAnsi="Bookman Old Style" w:cstheme="minorHAnsi"/>
          <w:color w:val="000000" w:themeColor="text1"/>
        </w:rPr>
        <w:t xml:space="preserve"> be rejected.</w:t>
      </w:r>
    </w:p>
    <w:p w14:paraId="52149224" w14:textId="77777777" w:rsidR="00CF1AC8" w:rsidRPr="00FC3434" w:rsidRDefault="00CF1AC8" w:rsidP="00CF1AC8">
      <w:pPr>
        <w:spacing w:line="276" w:lineRule="auto"/>
        <w:rPr>
          <w:rFonts w:ascii="Bookman Old Style" w:eastAsia="Calibri" w:hAnsi="Bookman Old Style" w:cstheme="minorHAnsi"/>
          <w:color w:val="000000" w:themeColor="text1"/>
        </w:rPr>
      </w:pPr>
    </w:p>
    <w:p w14:paraId="7A375580" w14:textId="77777777" w:rsidR="00CF1AC8" w:rsidRPr="00FC3434" w:rsidRDefault="00CF1AC8" w:rsidP="00CF1AC8">
      <w:pPr>
        <w:widowControl/>
        <w:numPr>
          <w:ilvl w:val="0"/>
          <w:numId w:val="29"/>
        </w:numPr>
        <w:tabs>
          <w:tab w:val="left" w:pos="940"/>
        </w:tabs>
        <w:spacing w:line="276" w:lineRule="auto"/>
        <w:ind w:left="940" w:right="40" w:hanging="368"/>
        <w:jc w:val="both"/>
        <w:rPr>
          <w:rFonts w:ascii="Bookman Old Style" w:eastAsia="Arial" w:hAnsi="Bookman Old Style" w:cstheme="minorHAnsi"/>
        </w:rPr>
      </w:pPr>
      <w:r w:rsidRPr="00FC3434">
        <w:rPr>
          <w:rFonts w:ascii="Bookman Old Style" w:eastAsia="Arial" w:hAnsi="Bookman Old Style" w:cstheme="minorHAnsi"/>
          <w:color w:val="000000" w:themeColor="text1"/>
        </w:rPr>
        <w:t xml:space="preserve">The bid should be signed by the bidder or any person duly authorized to bind the bidder to the contract. The signatory should give a declaration and through authenticated documentary evidence </w:t>
      </w:r>
      <w:r w:rsidRPr="00FC3434">
        <w:rPr>
          <w:rFonts w:ascii="Bookman Old Style" w:eastAsia="Arial" w:hAnsi="Bookman Old Style" w:cstheme="minorHAnsi"/>
        </w:rPr>
        <w:t>establish that he/she is empowered to sign the tender documents and bind the bidder. All pages of the tender documents except company brochures, if any, are to be signed by the authorized signatory.</w:t>
      </w:r>
    </w:p>
    <w:p w14:paraId="37D81B51" w14:textId="77777777" w:rsidR="00CF1AC8" w:rsidRPr="00FC3434" w:rsidRDefault="00CF1AC8" w:rsidP="00CF1AC8">
      <w:pPr>
        <w:spacing w:line="276" w:lineRule="auto"/>
        <w:rPr>
          <w:rFonts w:ascii="Bookman Old Style" w:eastAsia="Arial" w:hAnsi="Bookman Old Style" w:cstheme="minorHAnsi"/>
        </w:rPr>
      </w:pPr>
    </w:p>
    <w:p w14:paraId="789CCA2A" w14:textId="423961A6" w:rsidR="00CF1AC8" w:rsidRPr="00FC3434" w:rsidRDefault="00CF1AC8" w:rsidP="00CF1AC8">
      <w:pPr>
        <w:widowControl/>
        <w:numPr>
          <w:ilvl w:val="0"/>
          <w:numId w:val="29"/>
        </w:numPr>
        <w:tabs>
          <w:tab w:val="left" w:pos="940"/>
        </w:tabs>
        <w:spacing w:line="276" w:lineRule="auto"/>
        <w:ind w:left="940" w:right="20" w:hanging="368"/>
        <w:jc w:val="both"/>
        <w:rPr>
          <w:rFonts w:ascii="Bookman Old Style" w:eastAsia="Arial" w:hAnsi="Bookman Old Style" w:cstheme="minorHAnsi"/>
        </w:rPr>
      </w:pPr>
      <w:r w:rsidRPr="00FC3434">
        <w:rPr>
          <w:rFonts w:ascii="Bookman Old Style" w:eastAsia="Arial" w:hAnsi="Bookman Old Style" w:cstheme="minorHAnsi"/>
        </w:rPr>
        <w:t>The bid should contain no interlineations, erasures or over-</w:t>
      </w:r>
      <w:r w:rsidR="00B905F8" w:rsidRPr="00FC3434">
        <w:rPr>
          <w:rFonts w:ascii="Bookman Old Style" w:eastAsia="Arial" w:hAnsi="Bookman Old Style" w:cstheme="minorHAnsi"/>
        </w:rPr>
        <w:t>writing</w:t>
      </w:r>
      <w:r w:rsidRPr="00FC3434">
        <w:rPr>
          <w:rFonts w:ascii="Bookman Old Style" w:eastAsia="Arial" w:hAnsi="Bookman Old Style" w:cstheme="minorHAnsi"/>
        </w:rPr>
        <w:t xml:space="preserve"> except as necessary to correct errors made by the bidder. In such cases, the </w:t>
      </w:r>
      <w:proofErr w:type="gramStart"/>
      <w:r w:rsidRPr="00FC3434">
        <w:rPr>
          <w:rFonts w:ascii="Bookman Old Style" w:eastAsia="Arial" w:hAnsi="Bookman Old Style" w:cstheme="minorHAnsi"/>
        </w:rPr>
        <w:t>perso</w:t>
      </w:r>
      <w:r w:rsidR="00954D64" w:rsidRPr="00FC3434">
        <w:rPr>
          <w:rFonts w:ascii="Bookman Old Style" w:eastAsia="Arial" w:hAnsi="Bookman Old Style" w:cstheme="minorHAnsi"/>
        </w:rPr>
        <w:t>n/</w:t>
      </w:r>
      <w:r w:rsidRPr="00FC3434">
        <w:rPr>
          <w:rFonts w:ascii="Bookman Old Style" w:eastAsia="Arial" w:hAnsi="Bookman Old Style" w:cstheme="minorHAnsi"/>
        </w:rPr>
        <w:t>s</w:t>
      </w:r>
      <w:proofErr w:type="gramEnd"/>
      <w:r w:rsidRPr="00FC3434">
        <w:rPr>
          <w:rFonts w:ascii="Bookman Old Style" w:eastAsia="Arial" w:hAnsi="Bookman Old Style" w:cstheme="minorHAnsi"/>
        </w:rPr>
        <w:t xml:space="preserve"> signing the bid should authenticate all such corrections by putting his/her full signature.</w:t>
      </w:r>
    </w:p>
    <w:p w14:paraId="5EEFAA0C" w14:textId="77777777" w:rsidR="00CF1AC8" w:rsidRPr="00FC3434" w:rsidRDefault="00CF1AC8" w:rsidP="00CF1AC8">
      <w:pPr>
        <w:rPr>
          <w:rFonts w:ascii="Bookman Old Style" w:hAnsi="Bookman Old Style" w:cs="Arial"/>
        </w:rPr>
      </w:pPr>
    </w:p>
    <w:p w14:paraId="2B5B6D4C" w14:textId="77777777" w:rsidR="00CF1AC8" w:rsidRPr="00FC3434" w:rsidRDefault="00CF1AC8" w:rsidP="00CF1AC8">
      <w:pPr>
        <w:widowControl/>
        <w:numPr>
          <w:ilvl w:val="0"/>
          <w:numId w:val="29"/>
        </w:numPr>
        <w:tabs>
          <w:tab w:val="left" w:pos="940"/>
        </w:tabs>
        <w:spacing w:line="276" w:lineRule="auto"/>
        <w:ind w:left="940" w:right="20" w:hanging="368"/>
        <w:jc w:val="both"/>
        <w:rPr>
          <w:rFonts w:ascii="Bookman Old Style" w:eastAsia="Arial" w:hAnsi="Bookman Old Style" w:cstheme="minorHAnsi"/>
        </w:rPr>
      </w:pPr>
      <w:r w:rsidRPr="00FC3434">
        <w:rPr>
          <w:rFonts w:ascii="Bookman Old Style" w:eastAsia="Arial" w:hAnsi="Bookman Old Style" w:cstheme="minorHAnsi"/>
        </w:rPr>
        <w:t>The bidder is expected to examine all instructions, forms, terms and conditions and technical specifications in the Bidding Documents. Failure to furnish any information required by the Bidding Documents or submission of a bid not substantially responsive to the Bidding Documents in every respect will be at the Bidder’s risk and may result in rejection of the bid.</w:t>
      </w:r>
    </w:p>
    <w:p w14:paraId="4794952B" w14:textId="77777777" w:rsidR="009851EA" w:rsidRPr="00FC3434" w:rsidRDefault="009851EA" w:rsidP="009851EA">
      <w:pPr>
        <w:pStyle w:val="ListParagraph"/>
        <w:rPr>
          <w:rFonts w:ascii="Bookman Old Style" w:eastAsia="Arial" w:hAnsi="Bookman Old Style" w:cstheme="minorHAnsi"/>
        </w:rPr>
      </w:pPr>
    </w:p>
    <w:p w14:paraId="67A7CD0A" w14:textId="6205E477" w:rsidR="00CF1AC8" w:rsidRPr="00FC3434" w:rsidRDefault="00CF1AC8" w:rsidP="00B905F8">
      <w:pPr>
        <w:widowControl/>
        <w:numPr>
          <w:ilvl w:val="0"/>
          <w:numId w:val="29"/>
        </w:numPr>
        <w:tabs>
          <w:tab w:val="left" w:pos="940"/>
        </w:tabs>
        <w:spacing w:line="276" w:lineRule="auto"/>
        <w:ind w:left="940" w:right="20" w:hanging="368"/>
        <w:jc w:val="both"/>
        <w:rPr>
          <w:rFonts w:ascii="Bookman Old Style" w:eastAsia="Arial" w:hAnsi="Bookman Old Style" w:cstheme="minorHAnsi"/>
        </w:rPr>
      </w:pPr>
      <w:r w:rsidRPr="00FC3434">
        <w:rPr>
          <w:rFonts w:ascii="Bookman Old Style" w:eastAsia="Arial" w:hAnsi="Bookman Old Style" w:cstheme="minorHAnsi"/>
        </w:rPr>
        <w:t xml:space="preserve">No columns of the tender should be left blank. Offers with insufficient information and </w:t>
      </w:r>
      <w:r w:rsidR="00B905F8" w:rsidRPr="00FC3434">
        <w:rPr>
          <w:rFonts w:ascii="Bookman Old Style" w:eastAsia="Arial" w:hAnsi="Bookman Old Style" w:cstheme="minorHAnsi"/>
        </w:rPr>
        <w:t>offers</w:t>
      </w:r>
      <w:r w:rsidRPr="00FC3434">
        <w:rPr>
          <w:rFonts w:ascii="Bookman Old Style" w:eastAsia="Arial" w:hAnsi="Bookman Old Style" w:cstheme="minorHAnsi"/>
        </w:rPr>
        <w:t xml:space="preserve"> which do not strictly comply with the stipulations given above, are liable for rejection.</w:t>
      </w:r>
    </w:p>
    <w:p w14:paraId="02CD7019" w14:textId="77777777" w:rsidR="00B905F8" w:rsidRPr="00FC3434" w:rsidRDefault="00B905F8" w:rsidP="00B905F8">
      <w:pPr>
        <w:pStyle w:val="ListParagraph"/>
        <w:rPr>
          <w:rFonts w:ascii="Bookman Old Style" w:eastAsia="Arial" w:hAnsi="Bookman Old Style" w:cstheme="minorHAnsi"/>
        </w:rPr>
      </w:pPr>
    </w:p>
    <w:p w14:paraId="49F1AEA0" w14:textId="77777777" w:rsidR="00CF1AC8" w:rsidRPr="00FC3434" w:rsidRDefault="00CF1AC8" w:rsidP="00B905F8">
      <w:pPr>
        <w:widowControl/>
        <w:numPr>
          <w:ilvl w:val="0"/>
          <w:numId w:val="29"/>
        </w:numPr>
        <w:tabs>
          <w:tab w:val="left" w:pos="940"/>
        </w:tabs>
        <w:spacing w:line="276" w:lineRule="auto"/>
        <w:ind w:left="940" w:right="20" w:hanging="368"/>
        <w:jc w:val="both"/>
        <w:rPr>
          <w:rFonts w:ascii="Bookman Old Style" w:eastAsia="Arial" w:hAnsi="Bookman Old Style" w:cstheme="minorHAnsi"/>
        </w:rPr>
      </w:pPr>
      <w:r w:rsidRPr="00FC3434">
        <w:rPr>
          <w:rFonts w:ascii="Bookman Old Style" w:eastAsia="Arial" w:hAnsi="Bookman Old Style" w:cstheme="minorHAnsi"/>
        </w:rPr>
        <w:t>Interested insurance broking firms/companies are required to submit their proposal (EOI) giving full particulars about their organization, technical personnel in the organization, competence and experience in this line of business to the following address.</w:t>
      </w:r>
    </w:p>
    <w:p w14:paraId="3D8C51F3" w14:textId="77777777" w:rsidR="00B905F8" w:rsidRPr="00FC3434" w:rsidRDefault="00B905F8" w:rsidP="00B905F8">
      <w:pPr>
        <w:pStyle w:val="ListParagraph"/>
        <w:rPr>
          <w:rFonts w:ascii="Bookman Old Style" w:eastAsia="Arial" w:hAnsi="Bookman Old Style" w:cstheme="minorHAnsi"/>
        </w:rPr>
      </w:pPr>
    </w:p>
    <w:p w14:paraId="57C51E32" w14:textId="77777777" w:rsidR="00CF1AC8" w:rsidRPr="00FC3434" w:rsidRDefault="00CF1AC8" w:rsidP="00B905F8">
      <w:pPr>
        <w:widowControl/>
        <w:tabs>
          <w:tab w:val="left" w:pos="940"/>
        </w:tabs>
        <w:spacing w:line="276" w:lineRule="auto"/>
        <w:ind w:left="940" w:right="20"/>
        <w:jc w:val="both"/>
        <w:rPr>
          <w:rFonts w:ascii="Bookman Old Style" w:eastAsia="Arial" w:hAnsi="Bookman Old Style" w:cstheme="minorHAnsi"/>
        </w:rPr>
      </w:pPr>
      <w:r w:rsidRPr="00FC3434">
        <w:rPr>
          <w:rFonts w:ascii="Bookman Old Style" w:eastAsia="Arial" w:hAnsi="Bookman Old Style" w:cstheme="minorHAnsi"/>
        </w:rPr>
        <w:t>To</w:t>
      </w:r>
    </w:p>
    <w:p w14:paraId="4024377C" w14:textId="2BA7842D" w:rsidR="00CF1AC8" w:rsidRPr="00FC3434" w:rsidRDefault="00CF1AC8" w:rsidP="00B905F8">
      <w:pPr>
        <w:widowControl/>
        <w:tabs>
          <w:tab w:val="left" w:pos="940"/>
        </w:tabs>
        <w:spacing w:line="276" w:lineRule="auto"/>
        <w:ind w:left="940" w:right="20"/>
        <w:jc w:val="both"/>
        <w:rPr>
          <w:rFonts w:ascii="Bookman Old Style" w:eastAsia="Arial" w:hAnsi="Bookman Old Style" w:cstheme="minorHAnsi"/>
        </w:rPr>
      </w:pPr>
      <w:r w:rsidRPr="00FC3434">
        <w:rPr>
          <w:rFonts w:ascii="Bookman Old Style" w:eastAsia="Arial" w:hAnsi="Bookman Old Style" w:cstheme="minorHAnsi"/>
        </w:rPr>
        <w:t xml:space="preserve">The Jute Corporation </w:t>
      </w:r>
      <w:r w:rsidR="00B905F8" w:rsidRPr="00FC3434">
        <w:rPr>
          <w:rFonts w:ascii="Bookman Old Style" w:eastAsia="Arial" w:hAnsi="Bookman Old Style" w:cstheme="minorHAnsi"/>
        </w:rPr>
        <w:t>of</w:t>
      </w:r>
      <w:r w:rsidRPr="00FC3434">
        <w:rPr>
          <w:rFonts w:ascii="Bookman Old Style" w:eastAsia="Arial" w:hAnsi="Bookman Old Style" w:cstheme="minorHAnsi"/>
        </w:rPr>
        <w:t xml:space="preserve"> India Ltd</w:t>
      </w:r>
    </w:p>
    <w:p w14:paraId="48716949" w14:textId="71042DCE" w:rsidR="00CF1AC8" w:rsidRPr="00FC3434" w:rsidRDefault="00CF1AC8" w:rsidP="00B905F8">
      <w:pPr>
        <w:widowControl/>
        <w:tabs>
          <w:tab w:val="left" w:pos="940"/>
        </w:tabs>
        <w:spacing w:line="276" w:lineRule="auto"/>
        <w:ind w:left="940" w:right="20"/>
        <w:jc w:val="both"/>
        <w:rPr>
          <w:rFonts w:ascii="Bookman Old Style" w:eastAsia="Arial" w:hAnsi="Bookman Old Style" w:cstheme="minorHAnsi"/>
        </w:rPr>
      </w:pPr>
      <w:r w:rsidRPr="00FC3434">
        <w:rPr>
          <w:rFonts w:ascii="Bookman Old Style" w:eastAsia="Arial" w:hAnsi="Bookman Old Style" w:cstheme="minorHAnsi"/>
        </w:rPr>
        <w:t>(A Govt.</w:t>
      </w:r>
      <w:r w:rsidR="00B905F8" w:rsidRPr="00FC3434">
        <w:rPr>
          <w:rFonts w:ascii="Bookman Old Style" w:eastAsia="Arial" w:hAnsi="Bookman Old Style" w:cstheme="minorHAnsi"/>
        </w:rPr>
        <w:t xml:space="preserve"> o</w:t>
      </w:r>
      <w:r w:rsidRPr="00FC3434">
        <w:rPr>
          <w:rFonts w:ascii="Bookman Old Style" w:eastAsia="Arial" w:hAnsi="Bookman Old Style" w:cstheme="minorHAnsi"/>
        </w:rPr>
        <w:t>f India Enterprise)</w:t>
      </w:r>
    </w:p>
    <w:p w14:paraId="5D6D41DE" w14:textId="77777777" w:rsidR="00670123" w:rsidRPr="00FC3434" w:rsidRDefault="00670123" w:rsidP="00B905F8">
      <w:pPr>
        <w:widowControl/>
        <w:tabs>
          <w:tab w:val="left" w:pos="940"/>
        </w:tabs>
        <w:spacing w:line="276" w:lineRule="auto"/>
        <w:ind w:left="940" w:right="20"/>
        <w:jc w:val="both"/>
        <w:rPr>
          <w:rFonts w:ascii="Bookman Old Style" w:eastAsia="Arial" w:hAnsi="Bookman Old Style" w:cstheme="minorHAnsi"/>
        </w:rPr>
      </w:pPr>
      <w:proofErr w:type="spellStart"/>
      <w:r w:rsidRPr="00FC3434">
        <w:rPr>
          <w:rFonts w:ascii="Bookman Old Style" w:eastAsia="Arial" w:hAnsi="Bookman Old Style" w:cstheme="minorHAnsi"/>
        </w:rPr>
        <w:t>Patsan</w:t>
      </w:r>
      <w:proofErr w:type="spellEnd"/>
      <w:r w:rsidRPr="00FC3434">
        <w:rPr>
          <w:rFonts w:ascii="Bookman Old Style" w:eastAsia="Arial" w:hAnsi="Bookman Old Style" w:cstheme="minorHAnsi"/>
        </w:rPr>
        <w:t xml:space="preserve"> Bhavan, 3rd &amp; 4th Floor, </w:t>
      </w:r>
    </w:p>
    <w:p w14:paraId="5CDFBFB7" w14:textId="77777777" w:rsidR="00670123" w:rsidRPr="00FC3434" w:rsidRDefault="00670123" w:rsidP="00B905F8">
      <w:pPr>
        <w:widowControl/>
        <w:tabs>
          <w:tab w:val="left" w:pos="940"/>
        </w:tabs>
        <w:spacing w:line="276" w:lineRule="auto"/>
        <w:ind w:left="940" w:right="20"/>
        <w:jc w:val="both"/>
        <w:rPr>
          <w:rFonts w:ascii="Bookman Old Style" w:eastAsia="Arial" w:hAnsi="Bookman Old Style" w:cstheme="minorHAnsi"/>
        </w:rPr>
      </w:pPr>
      <w:r w:rsidRPr="00FC3434">
        <w:rPr>
          <w:rFonts w:ascii="Bookman Old Style" w:eastAsia="Arial" w:hAnsi="Bookman Old Style" w:cstheme="minorHAnsi"/>
        </w:rPr>
        <w:t xml:space="preserve">Block- CF, Action Area – 1, </w:t>
      </w:r>
    </w:p>
    <w:p w14:paraId="303A616B" w14:textId="77777777" w:rsidR="00CF1AC8" w:rsidRPr="00FC3434" w:rsidRDefault="00670123" w:rsidP="00670123">
      <w:pPr>
        <w:ind w:left="720" w:firstLine="220"/>
        <w:rPr>
          <w:rFonts w:ascii="Bookman Old Style" w:eastAsia="Arial" w:hAnsi="Bookman Old Style" w:cstheme="minorHAnsi"/>
        </w:rPr>
      </w:pPr>
      <w:r w:rsidRPr="00FC3434">
        <w:rPr>
          <w:rFonts w:ascii="Bookman Old Style" w:eastAsia="Arial" w:hAnsi="Bookman Old Style" w:cstheme="minorHAnsi"/>
        </w:rPr>
        <w:t>New Town, Kolkata, West Bengal – 700 156</w:t>
      </w:r>
    </w:p>
    <w:p w14:paraId="01E7FD6D" w14:textId="77777777" w:rsidR="00FC3434" w:rsidRPr="00FC3434" w:rsidRDefault="00FC3434" w:rsidP="00670123">
      <w:pPr>
        <w:ind w:left="720" w:firstLine="220"/>
        <w:rPr>
          <w:rFonts w:ascii="Bookman Old Style" w:eastAsia="Arial" w:hAnsi="Bookman Old Style" w:cstheme="minorHAnsi"/>
        </w:rPr>
      </w:pPr>
    </w:p>
    <w:p w14:paraId="53D79804" w14:textId="77777777" w:rsidR="00FC3434" w:rsidRDefault="00FC3434" w:rsidP="00670123">
      <w:pPr>
        <w:ind w:left="720" w:firstLine="220"/>
        <w:rPr>
          <w:rFonts w:ascii="Bookman Old Style" w:eastAsia="Arial" w:hAnsi="Bookman Old Style" w:cstheme="minorHAnsi"/>
        </w:rPr>
      </w:pPr>
    </w:p>
    <w:p w14:paraId="75F67DEC" w14:textId="77777777" w:rsidR="001F4C2D" w:rsidRDefault="001F4C2D" w:rsidP="00670123">
      <w:pPr>
        <w:ind w:left="720" w:firstLine="220"/>
        <w:rPr>
          <w:rFonts w:ascii="Bookman Old Style" w:eastAsia="Arial" w:hAnsi="Bookman Old Style" w:cstheme="minorHAnsi"/>
        </w:rPr>
      </w:pPr>
    </w:p>
    <w:p w14:paraId="02B595B8" w14:textId="77777777" w:rsidR="001F4C2D" w:rsidRDefault="001F4C2D" w:rsidP="00670123">
      <w:pPr>
        <w:ind w:left="720" w:firstLine="220"/>
        <w:rPr>
          <w:rFonts w:ascii="Bookman Old Style" w:eastAsia="Arial" w:hAnsi="Bookman Old Style" w:cstheme="minorHAnsi"/>
        </w:rPr>
      </w:pPr>
    </w:p>
    <w:p w14:paraId="4C2D77EC" w14:textId="77777777" w:rsidR="001F4C2D" w:rsidRPr="00FC3434" w:rsidRDefault="001F4C2D" w:rsidP="00670123">
      <w:pPr>
        <w:ind w:left="720" w:firstLine="220"/>
        <w:rPr>
          <w:rFonts w:ascii="Bookman Old Style" w:eastAsia="Arial" w:hAnsi="Bookman Old Style" w:cstheme="minorHAnsi"/>
        </w:rPr>
      </w:pPr>
    </w:p>
    <w:p w14:paraId="3B720801" w14:textId="3720DF73" w:rsidR="009C39DF" w:rsidRPr="00FC3434" w:rsidRDefault="00FC3434" w:rsidP="00FC3434">
      <w:pPr>
        <w:rPr>
          <w:rFonts w:ascii="Bookman Old Style" w:hAnsi="Bookman Old Style"/>
          <w:b/>
          <w:bCs/>
        </w:rPr>
      </w:pPr>
      <w:r w:rsidRPr="00FC3434">
        <w:rPr>
          <w:rFonts w:ascii="Bookman Old Style" w:hAnsi="Bookman Old Style"/>
          <w:b/>
          <w:bCs/>
        </w:rPr>
        <w:t>VI. BID EVALUATION</w:t>
      </w:r>
    </w:p>
    <w:p w14:paraId="20A9DADE" w14:textId="46574FE8" w:rsidR="009C39DF" w:rsidRPr="00FC3434" w:rsidRDefault="0078356E" w:rsidP="00FC3434">
      <w:pPr>
        <w:pStyle w:val="BodyText"/>
        <w:tabs>
          <w:tab w:val="left" w:pos="801"/>
        </w:tabs>
        <w:spacing w:before="174" w:line="257" w:lineRule="auto"/>
        <w:ind w:left="441" w:right="115" w:firstLine="0"/>
        <w:jc w:val="both"/>
        <w:rPr>
          <w:rFonts w:eastAsiaTheme="minorHAnsi"/>
          <w:sz w:val="22"/>
          <w:szCs w:val="22"/>
          <w:lang w:val="en-IN" w:bidi="hi-IN"/>
        </w:rPr>
      </w:pPr>
      <w:r w:rsidRPr="00FC3434">
        <w:rPr>
          <w:rFonts w:eastAsiaTheme="minorHAnsi"/>
          <w:sz w:val="22"/>
          <w:szCs w:val="22"/>
          <w:lang w:val="en-IN" w:bidi="hi-IN"/>
        </w:rPr>
        <w:t xml:space="preserve">Bids will be evaluated by </w:t>
      </w:r>
      <w:r w:rsidR="00BC3A09" w:rsidRPr="00FC3434">
        <w:rPr>
          <w:rFonts w:eastAsiaTheme="minorHAnsi"/>
          <w:sz w:val="22"/>
          <w:szCs w:val="22"/>
          <w:lang w:val="en-IN" w:bidi="hi-IN"/>
        </w:rPr>
        <w:t>B</w:t>
      </w:r>
      <w:r w:rsidRPr="00FC3434">
        <w:rPr>
          <w:rFonts w:eastAsiaTheme="minorHAnsi"/>
          <w:sz w:val="22"/>
          <w:szCs w:val="22"/>
          <w:lang w:val="en-IN" w:bidi="hi-IN"/>
        </w:rPr>
        <w:t xml:space="preserve">id Evaluation Committee constituted by </w:t>
      </w:r>
      <w:r w:rsidR="004267C8" w:rsidRPr="00FC3434">
        <w:rPr>
          <w:rFonts w:eastAsiaTheme="minorHAnsi"/>
          <w:sz w:val="22"/>
          <w:szCs w:val="22"/>
          <w:lang w:val="en-IN" w:bidi="hi-IN"/>
        </w:rPr>
        <w:t xml:space="preserve">Jute </w:t>
      </w:r>
      <w:r w:rsidR="00BC3A09" w:rsidRPr="00FC3434">
        <w:rPr>
          <w:rFonts w:eastAsiaTheme="minorHAnsi"/>
          <w:sz w:val="22"/>
          <w:szCs w:val="22"/>
          <w:lang w:val="en-IN" w:bidi="hi-IN"/>
        </w:rPr>
        <w:t xml:space="preserve">Corporation of India. </w:t>
      </w:r>
      <w:r w:rsidRPr="00FC3434">
        <w:rPr>
          <w:rFonts w:eastAsiaTheme="minorHAnsi"/>
          <w:sz w:val="22"/>
          <w:szCs w:val="22"/>
          <w:lang w:val="en-IN" w:bidi="hi-IN"/>
        </w:rPr>
        <w:t xml:space="preserve">The decision of the </w:t>
      </w:r>
      <w:r w:rsidR="00BC3A09" w:rsidRPr="00FC3434">
        <w:rPr>
          <w:rFonts w:eastAsiaTheme="minorHAnsi"/>
          <w:sz w:val="22"/>
          <w:szCs w:val="22"/>
          <w:lang w:val="en-IN" w:bidi="hi-IN"/>
        </w:rPr>
        <w:t>B</w:t>
      </w:r>
      <w:r w:rsidRPr="00FC3434">
        <w:rPr>
          <w:rFonts w:eastAsiaTheme="minorHAnsi"/>
          <w:sz w:val="22"/>
          <w:szCs w:val="22"/>
          <w:lang w:val="en-IN" w:bidi="hi-IN"/>
        </w:rPr>
        <w:t>id Evaluation Committee shall be final</w:t>
      </w:r>
      <w:r w:rsidR="00BC3A09" w:rsidRPr="00FC3434">
        <w:rPr>
          <w:rFonts w:eastAsiaTheme="minorHAnsi"/>
          <w:sz w:val="22"/>
          <w:szCs w:val="22"/>
          <w:lang w:val="en-IN" w:bidi="hi-IN"/>
        </w:rPr>
        <w:t xml:space="preserve"> and binding on all</w:t>
      </w:r>
      <w:r w:rsidRPr="00FC3434">
        <w:rPr>
          <w:rFonts w:eastAsiaTheme="minorHAnsi"/>
          <w:sz w:val="22"/>
          <w:szCs w:val="22"/>
          <w:lang w:val="en-IN" w:bidi="hi-IN"/>
        </w:rPr>
        <w:t>. No correspondence will be entertained outside the process of negotiation/discussion with the committee</w:t>
      </w:r>
      <w:r w:rsidR="00BC3A09" w:rsidRPr="00FC3434">
        <w:rPr>
          <w:rFonts w:eastAsiaTheme="minorHAnsi"/>
          <w:sz w:val="22"/>
          <w:szCs w:val="22"/>
          <w:lang w:val="en-IN" w:bidi="hi-IN"/>
        </w:rPr>
        <w:t xml:space="preserve">. </w:t>
      </w:r>
      <w:r w:rsidRPr="00FC3434">
        <w:rPr>
          <w:rFonts w:eastAsiaTheme="minorHAnsi"/>
          <w:sz w:val="22"/>
          <w:szCs w:val="22"/>
          <w:lang w:val="en-IN" w:bidi="hi-IN"/>
        </w:rPr>
        <w:t xml:space="preserve">The </w:t>
      </w:r>
      <w:r w:rsidR="00BC3A09" w:rsidRPr="00FC3434">
        <w:rPr>
          <w:rFonts w:eastAsiaTheme="minorHAnsi"/>
          <w:sz w:val="22"/>
          <w:szCs w:val="22"/>
          <w:lang w:val="en-IN" w:bidi="hi-IN"/>
        </w:rPr>
        <w:t>Bid</w:t>
      </w:r>
      <w:r w:rsidRPr="00FC3434">
        <w:rPr>
          <w:rFonts w:eastAsiaTheme="minorHAnsi"/>
          <w:sz w:val="22"/>
          <w:szCs w:val="22"/>
          <w:lang w:val="en-IN" w:bidi="hi-IN"/>
        </w:rPr>
        <w:t xml:space="preserve"> Evaluation Committee may conduct clarification meetings with each or any bidder to discuss any matters, technical or otherwise.</w:t>
      </w:r>
    </w:p>
    <w:p w14:paraId="77017D8F" w14:textId="77777777" w:rsidR="007E5C82" w:rsidRPr="00FC3434" w:rsidRDefault="007E5C82" w:rsidP="00FC3434">
      <w:pPr>
        <w:pStyle w:val="BodyText"/>
        <w:spacing w:before="164"/>
        <w:rPr>
          <w:b/>
          <w:sz w:val="22"/>
          <w:szCs w:val="22"/>
          <w:lang w:val="en-IN" w:bidi="hi-IN"/>
        </w:rPr>
      </w:pPr>
      <w:r w:rsidRPr="00FC3434">
        <w:rPr>
          <w:b/>
          <w:sz w:val="22"/>
          <w:szCs w:val="22"/>
          <w:lang w:val="en-IN" w:bidi="hi-IN"/>
        </w:rPr>
        <w:t xml:space="preserve">Submission of Bid: </w:t>
      </w:r>
    </w:p>
    <w:p w14:paraId="0F3AE10C" w14:textId="77777777" w:rsidR="007E5C82" w:rsidRPr="00FC3434" w:rsidRDefault="007E5C82" w:rsidP="00FC3434">
      <w:pPr>
        <w:pStyle w:val="BodyText"/>
        <w:spacing w:before="164"/>
        <w:ind w:left="441" w:firstLine="0"/>
        <w:rPr>
          <w:sz w:val="22"/>
          <w:szCs w:val="22"/>
          <w:lang w:val="en-GB" w:bidi="hi-IN"/>
        </w:rPr>
      </w:pPr>
      <w:r w:rsidRPr="00FC3434">
        <w:rPr>
          <w:sz w:val="22"/>
          <w:szCs w:val="22"/>
          <w:lang w:val="en-GB" w:bidi="hi-IN"/>
        </w:rPr>
        <w:t xml:space="preserve">Bidders who wish to participate in the tendering will have to submit their bids in the designated tender box at the head office of JCI either by hand or may send through speed post/courier. </w:t>
      </w:r>
    </w:p>
    <w:p w14:paraId="60D833D8" w14:textId="77777777" w:rsidR="007E5C82" w:rsidRPr="00FC3434" w:rsidRDefault="007E5C82" w:rsidP="007E5C82">
      <w:pPr>
        <w:pStyle w:val="BodyText"/>
        <w:spacing w:before="164"/>
        <w:ind w:left="851" w:hanging="30"/>
        <w:rPr>
          <w:sz w:val="22"/>
          <w:szCs w:val="22"/>
          <w:lang w:val="en-GB" w:bidi="hi-IN"/>
        </w:rPr>
      </w:pPr>
    </w:p>
    <w:p w14:paraId="6149BEEE" w14:textId="77777777" w:rsidR="007E5C82" w:rsidRPr="00FC3434" w:rsidRDefault="007E5C82" w:rsidP="00FC3434">
      <w:pPr>
        <w:pStyle w:val="BodyText"/>
        <w:spacing w:before="164"/>
        <w:rPr>
          <w:sz w:val="22"/>
          <w:szCs w:val="22"/>
          <w:lang w:val="en-IN" w:bidi="hi-IN"/>
        </w:rPr>
      </w:pPr>
      <w:r w:rsidRPr="00FC3434">
        <w:rPr>
          <w:sz w:val="22"/>
          <w:szCs w:val="22"/>
          <w:lang w:val="en-IN" w:bidi="hi-IN"/>
        </w:rPr>
        <w:t xml:space="preserve">All Offers must be submitted as per below: </w:t>
      </w:r>
    </w:p>
    <w:p w14:paraId="652EAC04" w14:textId="07A8D834" w:rsidR="007E5C82" w:rsidRPr="00FC3434" w:rsidRDefault="007E5C82" w:rsidP="00FC3434">
      <w:pPr>
        <w:pStyle w:val="BodyText"/>
        <w:spacing w:before="164"/>
        <w:ind w:left="441" w:firstLine="0"/>
        <w:rPr>
          <w:sz w:val="22"/>
          <w:szCs w:val="22"/>
          <w:lang w:val="en-IN" w:bidi="hi-IN"/>
        </w:rPr>
      </w:pPr>
      <w:r w:rsidRPr="00FC3434">
        <w:rPr>
          <w:sz w:val="22"/>
          <w:szCs w:val="22"/>
          <w:lang w:val="en-IN" w:bidi="hi-IN"/>
        </w:rPr>
        <w:t xml:space="preserve">Envelope </w:t>
      </w:r>
      <w:proofErr w:type="gramStart"/>
      <w:r w:rsidRPr="00FC3434">
        <w:rPr>
          <w:sz w:val="22"/>
          <w:szCs w:val="22"/>
          <w:lang w:val="en-IN" w:bidi="hi-IN"/>
        </w:rPr>
        <w:t>A :</w:t>
      </w:r>
      <w:proofErr w:type="gramEnd"/>
      <w:r w:rsidRPr="00FC3434">
        <w:rPr>
          <w:sz w:val="22"/>
          <w:szCs w:val="22"/>
          <w:lang w:val="en-IN" w:bidi="hi-IN"/>
        </w:rPr>
        <w:t xml:space="preserve"> Envelope A marked as Technical Bid-1, which should contain the documents related to Part A of Annexure A.</w:t>
      </w:r>
    </w:p>
    <w:p w14:paraId="4A8A0373" w14:textId="5066D54F" w:rsidR="007E5C82" w:rsidRPr="00FC3434" w:rsidRDefault="007E5C82" w:rsidP="00FC3434">
      <w:pPr>
        <w:pStyle w:val="BodyText"/>
        <w:spacing w:before="164"/>
        <w:ind w:left="441" w:firstLine="0"/>
        <w:rPr>
          <w:sz w:val="22"/>
          <w:szCs w:val="22"/>
          <w:lang w:val="en-IN" w:bidi="hi-IN"/>
        </w:rPr>
      </w:pPr>
      <w:r w:rsidRPr="00FC3434">
        <w:rPr>
          <w:sz w:val="22"/>
          <w:szCs w:val="22"/>
          <w:lang w:val="en-IN" w:bidi="hi-IN"/>
        </w:rPr>
        <w:t xml:space="preserve">Envelope </w:t>
      </w:r>
      <w:proofErr w:type="gramStart"/>
      <w:r w:rsidRPr="00FC3434">
        <w:rPr>
          <w:sz w:val="22"/>
          <w:szCs w:val="22"/>
          <w:lang w:val="en-IN" w:bidi="hi-IN"/>
        </w:rPr>
        <w:t>B :</w:t>
      </w:r>
      <w:proofErr w:type="gramEnd"/>
      <w:r w:rsidRPr="00FC3434">
        <w:rPr>
          <w:sz w:val="22"/>
          <w:szCs w:val="22"/>
          <w:lang w:val="en-IN" w:bidi="hi-IN"/>
        </w:rPr>
        <w:t xml:space="preserve"> Envelope B marked as Technical Bid-2, which should contain the documents related to Part B of Annexure A.</w:t>
      </w:r>
    </w:p>
    <w:p w14:paraId="11BE125A" w14:textId="4FD074A5" w:rsidR="007E5C82" w:rsidRPr="00FC3434" w:rsidRDefault="007E5C82" w:rsidP="00FC3434">
      <w:pPr>
        <w:pStyle w:val="BodyText"/>
        <w:spacing w:before="164"/>
        <w:rPr>
          <w:sz w:val="22"/>
          <w:szCs w:val="22"/>
          <w:lang w:val="en-IN" w:bidi="hi-IN"/>
        </w:rPr>
      </w:pPr>
      <w:r w:rsidRPr="00FC3434">
        <w:rPr>
          <w:sz w:val="22"/>
          <w:szCs w:val="22"/>
          <w:lang w:val="en-IN" w:bidi="hi-IN"/>
        </w:rPr>
        <w:t xml:space="preserve">Envelope </w:t>
      </w:r>
      <w:proofErr w:type="gramStart"/>
      <w:r w:rsidRPr="00FC3434">
        <w:rPr>
          <w:sz w:val="22"/>
          <w:szCs w:val="22"/>
          <w:lang w:val="en-IN" w:bidi="hi-IN"/>
        </w:rPr>
        <w:t>C :</w:t>
      </w:r>
      <w:proofErr w:type="gramEnd"/>
      <w:r w:rsidRPr="00FC3434">
        <w:rPr>
          <w:sz w:val="22"/>
          <w:szCs w:val="22"/>
          <w:lang w:val="en-IN" w:bidi="hi-IN"/>
        </w:rPr>
        <w:t xml:space="preserve"> Envelope C should contain Envelope A and Envelope B.</w:t>
      </w:r>
    </w:p>
    <w:p w14:paraId="43D2C69C" w14:textId="77777777" w:rsidR="007E5C82" w:rsidRPr="00FC3434" w:rsidRDefault="007E5C82" w:rsidP="00FC3434">
      <w:pPr>
        <w:pStyle w:val="BodyText"/>
        <w:spacing w:before="164"/>
        <w:rPr>
          <w:sz w:val="22"/>
          <w:szCs w:val="22"/>
          <w:lang w:val="en-IN" w:bidi="hi-IN"/>
        </w:rPr>
      </w:pPr>
      <w:proofErr w:type="gramStart"/>
      <w:r w:rsidRPr="00FC3434">
        <w:rPr>
          <w:sz w:val="22"/>
          <w:szCs w:val="22"/>
          <w:lang w:val="en-IN" w:bidi="hi-IN"/>
        </w:rPr>
        <w:t>Note :</w:t>
      </w:r>
      <w:proofErr w:type="gramEnd"/>
      <w:r w:rsidRPr="00FC3434">
        <w:rPr>
          <w:sz w:val="22"/>
          <w:szCs w:val="22"/>
          <w:lang w:val="en-IN" w:bidi="hi-IN"/>
        </w:rPr>
        <w:t xml:space="preserve"> Each envelope should contain the name and address of the tenderer.</w:t>
      </w:r>
    </w:p>
    <w:p w14:paraId="2F3E3B95" w14:textId="55B41A58" w:rsidR="009C39DF" w:rsidRPr="00FC3434" w:rsidRDefault="0078356E" w:rsidP="00FC3434">
      <w:pPr>
        <w:pStyle w:val="BodyText"/>
        <w:spacing w:before="164"/>
        <w:jc w:val="both"/>
        <w:rPr>
          <w:rFonts w:eastAsiaTheme="minorHAnsi"/>
          <w:sz w:val="22"/>
          <w:szCs w:val="22"/>
          <w:lang w:val="en-IN" w:bidi="hi-IN"/>
        </w:rPr>
      </w:pPr>
      <w:r w:rsidRPr="00FC3434">
        <w:rPr>
          <w:rFonts w:eastAsiaTheme="minorHAnsi"/>
          <w:sz w:val="22"/>
          <w:szCs w:val="22"/>
          <w:lang w:val="en-IN" w:bidi="hi-IN"/>
        </w:rPr>
        <w:t>Bid documents shall be evaluated as per following steps:</w:t>
      </w:r>
    </w:p>
    <w:p w14:paraId="7C028535" w14:textId="77777777" w:rsidR="004267C8" w:rsidRPr="00FC3434" w:rsidRDefault="004267C8" w:rsidP="00BC3A09">
      <w:pPr>
        <w:pStyle w:val="BodyText"/>
        <w:spacing w:before="164"/>
        <w:ind w:left="851" w:hanging="30"/>
        <w:jc w:val="both"/>
        <w:rPr>
          <w:rFonts w:eastAsiaTheme="minorHAnsi"/>
          <w:sz w:val="22"/>
          <w:szCs w:val="22"/>
          <w:lang w:val="en-IN" w:bidi="hi-IN"/>
        </w:rPr>
      </w:pPr>
    </w:p>
    <w:p w14:paraId="0180A12B" w14:textId="77777777" w:rsidR="009C39DF" w:rsidRPr="00FC3434" w:rsidRDefault="0078356E" w:rsidP="00FC3434">
      <w:pPr>
        <w:spacing w:before="184"/>
        <w:ind w:firstLine="441"/>
        <w:jc w:val="both"/>
        <w:rPr>
          <w:rFonts w:ascii="Bookman Old Style" w:hAnsi="Bookman Old Style"/>
          <w:b/>
          <w:bCs/>
        </w:rPr>
      </w:pPr>
      <w:r w:rsidRPr="00FC3434">
        <w:rPr>
          <w:rFonts w:ascii="Bookman Old Style" w:hAnsi="Bookman Old Style"/>
          <w:b/>
          <w:bCs/>
        </w:rPr>
        <w:t>Examination of Pre – Qualification Criteria</w:t>
      </w:r>
    </w:p>
    <w:p w14:paraId="3EB3A086" w14:textId="77777777" w:rsidR="009C39DF" w:rsidRPr="00FC3434" w:rsidRDefault="0078356E" w:rsidP="00FC3434">
      <w:pPr>
        <w:pStyle w:val="BodyText"/>
        <w:tabs>
          <w:tab w:val="left" w:pos="801"/>
        </w:tabs>
        <w:spacing w:before="145" w:line="259" w:lineRule="auto"/>
        <w:ind w:left="441" w:right="119" w:firstLine="0"/>
        <w:jc w:val="both"/>
        <w:rPr>
          <w:rFonts w:eastAsiaTheme="minorHAnsi"/>
          <w:sz w:val="22"/>
          <w:szCs w:val="22"/>
          <w:lang w:val="en-IN" w:bidi="hi-IN"/>
        </w:rPr>
      </w:pPr>
      <w:r w:rsidRPr="00FC3434">
        <w:rPr>
          <w:rFonts w:eastAsiaTheme="minorHAnsi"/>
          <w:sz w:val="22"/>
          <w:szCs w:val="22"/>
          <w:lang w:val="en-IN" w:bidi="hi-IN"/>
        </w:rPr>
        <w:t>A two- stage procedure will be adopted for evaluation of bid proposals, with the pre-qualification being completed before the technical evaluation.</w:t>
      </w:r>
    </w:p>
    <w:p w14:paraId="0C220D79" w14:textId="77777777" w:rsidR="00BC3A09" w:rsidRPr="00FC3434" w:rsidRDefault="00BC3A09" w:rsidP="00BC3A09">
      <w:pPr>
        <w:pStyle w:val="BodyText"/>
        <w:tabs>
          <w:tab w:val="left" w:pos="801"/>
        </w:tabs>
        <w:spacing w:before="55" w:line="258" w:lineRule="auto"/>
        <w:ind w:right="110" w:firstLine="0"/>
        <w:jc w:val="both"/>
        <w:rPr>
          <w:rFonts w:eastAsiaTheme="minorHAnsi"/>
          <w:sz w:val="22"/>
          <w:szCs w:val="22"/>
          <w:lang w:val="en-IN" w:bidi="hi-IN"/>
        </w:rPr>
      </w:pPr>
    </w:p>
    <w:p w14:paraId="116BA344" w14:textId="0EF63325" w:rsidR="009C39DF" w:rsidRPr="00FC3434" w:rsidRDefault="0078356E" w:rsidP="003E5F6F">
      <w:pPr>
        <w:pStyle w:val="BodyText"/>
        <w:tabs>
          <w:tab w:val="left" w:pos="801"/>
        </w:tabs>
        <w:spacing w:before="55" w:line="258" w:lineRule="auto"/>
        <w:ind w:left="441" w:right="110" w:firstLine="0"/>
        <w:jc w:val="both"/>
        <w:rPr>
          <w:rFonts w:eastAsiaTheme="minorHAnsi"/>
          <w:sz w:val="22"/>
          <w:szCs w:val="22"/>
          <w:lang w:val="en-IN" w:bidi="hi-IN"/>
        </w:rPr>
      </w:pPr>
      <w:r w:rsidRPr="00FC3434">
        <w:rPr>
          <w:rFonts w:eastAsiaTheme="minorHAnsi"/>
          <w:sz w:val="22"/>
          <w:szCs w:val="22"/>
          <w:lang w:val="en-IN" w:bidi="hi-IN"/>
        </w:rPr>
        <w:t>The doc</w:t>
      </w:r>
      <w:r w:rsidR="00FB2A59" w:rsidRPr="00FC3434">
        <w:rPr>
          <w:rFonts w:eastAsiaTheme="minorHAnsi"/>
          <w:sz w:val="22"/>
          <w:szCs w:val="22"/>
          <w:lang w:val="en-IN" w:bidi="hi-IN"/>
        </w:rPr>
        <w:t xml:space="preserve">uments submitted in envelope </w:t>
      </w:r>
      <w:r w:rsidR="009E03CE" w:rsidRPr="00FC3434">
        <w:rPr>
          <w:rFonts w:eastAsiaTheme="minorHAnsi"/>
          <w:sz w:val="22"/>
          <w:szCs w:val="22"/>
          <w:lang w:val="en-IN" w:bidi="hi-IN"/>
        </w:rPr>
        <w:t>A</w:t>
      </w:r>
      <w:r w:rsidRPr="00FC3434">
        <w:rPr>
          <w:rFonts w:eastAsiaTheme="minorHAnsi"/>
          <w:sz w:val="22"/>
          <w:szCs w:val="22"/>
          <w:lang w:val="en-IN" w:bidi="hi-IN"/>
        </w:rPr>
        <w:t xml:space="preserve"> shall be examined to determine whether the bidder meets the pre – qualification</w:t>
      </w:r>
      <w:r w:rsidR="00FB2A59" w:rsidRPr="00FC3434">
        <w:rPr>
          <w:rFonts w:eastAsiaTheme="minorHAnsi"/>
          <w:sz w:val="22"/>
          <w:szCs w:val="22"/>
          <w:lang w:val="en-IN" w:bidi="hi-IN"/>
        </w:rPr>
        <w:t xml:space="preserve"> </w:t>
      </w:r>
      <w:r w:rsidRPr="00FC3434">
        <w:rPr>
          <w:rFonts w:eastAsiaTheme="minorHAnsi"/>
          <w:sz w:val="22"/>
          <w:szCs w:val="22"/>
          <w:lang w:val="en-IN" w:bidi="hi-IN"/>
        </w:rPr>
        <w:t>/ eligibility criteria, completeness of the bid, whether the documents have been properly signed by the authorized signatory and whether the bids are generally in order.</w:t>
      </w:r>
    </w:p>
    <w:p w14:paraId="6963260B" w14:textId="77777777" w:rsidR="00BC3A09" w:rsidRPr="00FC3434" w:rsidRDefault="00BC3A09" w:rsidP="00BC3A09">
      <w:pPr>
        <w:pStyle w:val="BodyText"/>
        <w:tabs>
          <w:tab w:val="left" w:pos="801"/>
        </w:tabs>
        <w:spacing w:before="4" w:line="258" w:lineRule="auto"/>
        <w:ind w:right="113" w:firstLine="0"/>
        <w:jc w:val="both"/>
        <w:rPr>
          <w:rFonts w:eastAsiaTheme="minorHAnsi"/>
          <w:sz w:val="22"/>
          <w:szCs w:val="22"/>
          <w:lang w:val="en-IN" w:bidi="hi-IN"/>
        </w:rPr>
      </w:pPr>
    </w:p>
    <w:p w14:paraId="1BB752A2" w14:textId="00EC0155" w:rsidR="009C39DF" w:rsidRPr="00FC3434" w:rsidRDefault="003E5F6F" w:rsidP="003E5F6F">
      <w:pPr>
        <w:pStyle w:val="BodyText"/>
        <w:tabs>
          <w:tab w:val="left" w:pos="801"/>
        </w:tabs>
        <w:spacing w:before="4" w:line="258" w:lineRule="auto"/>
        <w:ind w:left="441" w:right="113" w:firstLine="0"/>
        <w:jc w:val="both"/>
        <w:rPr>
          <w:rFonts w:eastAsiaTheme="minorHAnsi"/>
          <w:sz w:val="22"/>
          <w:szCs w:val="22"/>
          <w:lang w:val="en-IN" w:bidi="hi-IN"/>
        </w:rPr>
      </w:pPr>
      <w:r>
        <w:rPr>
          <w:rFonts w:eastAsiaTheme="minorHAnsi"/>
          <w:sz w:val="22"/>
          <w:szCs w:val="22"/>
          <w:lang w:val="en-IN" w:bidi="hi-IN"/>
        </w:rPr>
        <w:t xml:space="preserve">The </w:t>
      </w:r>
      <w:r w:rsidR="004267C8" w:rsidRPr="00FC3434">
        <w:rPr>
          <w:rFonts w:eastAsiaTheme="minorHAnsi"/>
          <w:sz w:val="22"/>
          <w:szCs w:val="22"/>
          <w:lang w:val="en-IN" w:bidi="hi-IN"/>
        </w:rPr>
        <w:t>Jute</w:t>
      </w:r>
      <w:r w:rsidR="00BC3A09" w:rsidRPr="00FC3434">
        <w:rPr>
          <w:rFonts w:eastAsiaTheme="minorHAnsi"/>
          <w:sz w:val="22"/>
          <w:szCs w:val="22"/>
          <w:lang w:val="en-IN" w:bidi="hi-IN"/>
        </w:rPr>
        <w:t xml:space="preserve"> Corporation of India</w:t>
      </w:r>
      <w:r w:rsidR="0078356E" w:rsidRPr="00FC3434">
        <w:rPr>
          <w:rFonts w:eastAsiaTheme="minorHAnsi"/>
          <w:sz w:val="22"/>
          <w:szCs w:val="22"/>
          <w:lang w:val="en-IN" w:bidi="hi-IN"/>
        </w:rPr>
        <w:t xml:space="preserve"> </w:t>
      </w:r>
      <w:r>
        <w:rPr>
          <w:rFonts w:eastAsiaTheme="minorHAnsi"/>
          <w:sz w:val="22"/>
          <w:szCs w:val="22"/>
          <w:lang w:val="en-IN" w:bidi="hi-IN"/>
        </w:rPr>
        <w:t xml:space="preserve">Ltd. </w:t>
      </w:r>
      <w:r w:rsidR="0078356E" w:rsidRPr="00FC3434">
        <w:rPr>
          <w:rFonts w:eastAsiaTheme="minorHAnsi"/>
          <w:sz w:val="22"/>
          <w:szCs w:val="22"/>
          <w:lang w:val="en-IN" w:bidi="hi-IN"/>
        </w:rPr>
        <w:t>reserves the right to seek information/ clarifications from the bidders. Any bids found to be non-responsive for any reason or not meeting the minimum levels of eligibility criteria specified in the various sections of this Tender Document shall be rejected and not included for further consideration.</w:t>
      </w:r>
    </w:p>
    <w:p w14:paraId="62E9D423" w14:textId="77777777" w:rsidR="00BC3A09" w:rsidRPr="00FC3434" w:rsidRDefault="00BC3A09" w:rsidP="00BC3A09">
      <w:pPr>
        <w:pStyle w:val="BodyText"/>
        <w:tabs>
          <w:tab w:val="left" w:pos="801"/>
        </w:tabs>
        <w:spacing w:line="258" w:lineRule="auto"/>
        <w:ind w:right="114" w:firstLine="0"/>
        <w:jc w:val="both"/>
        <w:rPr>
          <w:rFonts w:eastAsiaTheme="minorHAnsi"/>
          <w:sz w:val="22"/>
          <w:szCs w:val="22"/>
          <w:lang w:val="en-IN" w:bidi="hi-IN"/>
        </w:rPr>
      </w:pPr>
    </w:p>
    <w:p w14:paraId="3F7C20E6" w14:textId="77777777" w:rsidR="009C39DF" w:rsidRPr="00FC3434" w:rsidRDefault="0078356E" w:rsidP="003E5F6F">
      <w:pPr>
        <w:pStyle w:val="BodyText"/>
        <w:tabs>
          <w:tab w:val="left" w:pos="801"/>
        </w:tabs>
        <w:spacing w:line="258" w:lineRule="auto"/>
        <w:ind w:left="441" w:right="114" w:firstLine="0"/>
        <w:jc w:val="both"/>
        <w:rPr>
          <w:rFonts w:eastAsiaTheme="minorHAnsi"/>
          <w:sz w:val="22"/>
          <w:szCs w:val="22"/>
          <w:lang w:val="en-IN" w:bidi="hi-IN"/>
        </w:rPr>
      </w:pPr>
      <w:r w:rsidRPr="00FC3434">
        <w:rPr>
          <w:rFonts w:eastAsiaTheme="minorHAnsi"/>
          <w:sz w:val="22"/>
          <w:szCs w:val="22"/>
          <w:lang w:val="en-IN" w:bidi="hi-IN"/>
        </w:rPr>
        <w:t>Bid Evaluation Committee may waive any minor infirmity or non- conformity or irregularity in a Bid which does not constitute a material deviation, provided such a waiver does not prejudice or affect the relative ranking of any Bidder.</w:t>
      </w:r>
    </w:p>
    <w:p w14:paraId="1806FDC2" w14:textId="77777777" w:rsidR="00BC3A09" w:rsidRPr="00FC3434" w:rsidRDefault="00BC3A09" w:rsidP="00BC3A09">
      <w:pPr>
        <w:pStyle w:val="BodyText"/>
        <w:tabs>
          <w:tab w:val="left" w:pos="801"/>
        </w:tabs>
        <w:spacing w:before="4" w:line="258" w:lineRule="auto"/>
        <w:ind w:right="113" w:firstLine="0"/>
        <w:jc w:val="both"/>
        <w:rPr>
          <w:rFonts w:eastAsiaTheme="minorHAnsi"/>
          <w:sz w:val="22"/>
          <w:szCs w:val="22"/>
          <w:lang w:val="en-IN" w:bidi="hi-IN"/>
        </w:rPr>
      </w:pPr>
    </w:p>
    <w:p w14:paraId="5F41CC06" w14:textId="77777777" w:rsidR="009C39DF" w:rsidRPr="00FC3434" w:rsidRDefault="0078356E" w:rsidP="003E5F6F">
      <w:pPr>
        <w:pStyle w:val="BodyText"/>
        <w:tabs>
          <w:tab w:val="left" w:pos="801"/>
        </w:tabs>
        <w:spacing w:before="4" w:line="258" w:lineRule="auto"/>
        <w:ind w:left="441" w:right="113" w:firstLine="0"/>
        <w:jc w:val="both"/>
        <w:rPr>
          <w:rFonts w:eastAsiaTheme="minorHAnsi"/>
          <w:sz w:val="22"/>
          <w:szCs w:val="22"/>
          <w:lang w:val="en-IN" w:bidi="hi-IN"/>
        </w:rPr>
      </w:pPr>
      <w:r w:rsidRPr="00FC3434">
        <w:rPr>
          <w:rFonts w:eastAsiaTheme="minorHAnsi"/>
          <w:sz w:val="22"/>
          <w:szCs w:val="22"/>
          <w:lang w:val="en-IN" w:bidi="hi-IN"/>
        </w:rPr>
        <w:t>Prior to the detailed evaluation, the Evaluation Committee will determine the substantial responsiveness of each Bid to the bidding documents. For purpose of these clauses, a substantially responsive bid is one, which conforms to all the terms and conditions of the bid documents without material deviations.</w:t>
      </w:r>
    </w:p>
    <w:p w14:paraId="7A3CE621" w14:textId="77777777" w:rsidR="00BC3A09" w:rsidRPr="00FC3434" w:rsidRDefault="00BC3A09" w:rsidP="00BC3A09">
      <w:pPr>
        <w:pStyle w:val="BodyText"/>
        <w:tabs>
          <w:tab w:val="left" w:pos="801"/>
        </w:tabs>
        <w:spacing w:line="259" w:lineRule="auto"/>
        <w:ind w:right="112" w:firstLine="0"/>
        <w:jc w:val="both"/>
        <w:rPr>
          <w:rFonts w:eastAsiaTheme="minorHAnsi"/>
          <w:sz w:val="22"/>
          <w:szCs w:val="22"/>
          <w:lang w:val="en-IN" w:bidi="hi-IN"/>
        </w:rPr>
      </w:pPr>
    </w:p>
    <w:p w14:paraId="0D558C08" w14:textId="77777777" w:rsidR="009C39DF" w:rsidRPr="00FC3434" w:rsidRDefault="0078356E" w:rsidP="00BC3A09">
      <w:pPr>
        <w:pStyle w:val="BodyText"/>
        <w:tabs>
          <w:tab w:val="left" w:pos="801"/>
        </w:tabs>
        <w:spacing w:line="259" w:lineRule="auto"/>
        <w:ind w:right="112" w:firstLine="0"/>
        <w:jc w:val="both"/>
        <w:rPr>
          <w:rFonts w:eastAsiaTheme="minorHAnsi"/>
          <w:sz w:val="22"/>
          <w:szCs w:val="22"/>
          <w:lang w:val="en-IN" w:bidi="hi-IN"/>
        </w:rPr>
      </w:pPr>
      <w:r w:rsidRPr="00FC3434">
        <w:rPr>
          <w:rFonts w:eastAsiaTheme="minorHAnsi"/>
          <w:sz w:val="22"/>
          <w:szCs w:val="22"/>
          <w:lang w:val="en-IN" w:bidi="hi-IN"/>
        </w:rPr>
        <w:t>If the Evaluation Committee determines that a Bid is materially deviating from the prescribed terms and conditions, then the matter may be referred at a higher level to decide whether the deviations of the Bid are material or not. Decision of the Evaluation Committee regarding this shall be final and binding.</w:t>
      </w:r>
      <w:r w:rsidR="00BC3A09" w:rsidRPr="00FC3434">
        <w:rPr>
          <w:rFonts w:eastAsiaTheme="minorHAnsi"/>
          <w:sz w:val="22"/>
          <w:szCs w:val="22"/>
          <w:lang w:val="en-IN" w:bidi="hi-IN"/>
        </w:rPr>
        <w:t xml:space="preserve"> </w:t>
      </w:r>
      <w:r w:rsidRPr="00FC3434">
        <w:rPr>
          <w:rFonts w:eastAsiaTheme="minorHAnsi"/>
          <w:sz w:val="22"/>
          <w:szCs w:val="22"/>
          <w:lang w:val="en-IN" w:bidi="hi-IN"/>
        </w:rPr>
        <w:t>The Committee’s determination of a Bid’s responsiveness shall be based on the contents of the Bid itself without recourse to extrinsic evidence.</w:t>
      </w:r>
    </w:p>
    <w:p w14:paraId="66345F5D" w14:textId="77777777" w:rsidR="004362BA" w:rsidRPr="00FC3434" w:rsidRDefault="004362BA" w:rsidP="00BC3A09">
      <w:pPr>
        <w:tabs>
          <w:tab w:val="left" w:pos="1161"/>
        </w:tabs>
        <w:spacing w:before="154"/>
        <w:jc w:val="both"/>
        <w:rPr>
          <w:rFonts w:ascii="Bookman Old Style" w:hAnsi="Bookman Old Style"/>
          <w:b/>
          <w:bCs/>
        </w:rPr>
      </w:pPr>
    </w:p>
    <w:p w14:paraId="25E9D51E" w14:textId="151D72AC" w:rsidR="009C39DF" w:rsidRPr="00FC3434" w:rsidRDefault="00B2293D" w:rsidP="00BC3A09">
      <w:pPr>
        <w:tabs>
          <w:tab w:val="left" w:pos="1161"/>
        </w:tabs>
        <w:spacing w:before="154"/>
        <w:jc w:val="both"/>
        <w:rPr>
          <w:rFonts w:ascii="Bookman Old Style" w:hAnsi="Bookman Old Style"/>
          <w:b/>
          <w:bCs/>
        </w:rPr>
      </w:pPr>
      <w:r w:rsidRPr="00FC3434">
        <w:rPr>
          <w:rFonts w:ascii="Bookman Old Style" w:hAnsi="Bookman Old Style"/>
          <w:b/>
          <w:bCs/>
        </w:rPr>
        <w:tab/>
      </w:r>
      <w:r w:rsidR="0078356E" w:rsidRPr="00FC3434">
        <w:rPr>
          <w:rFonts w:ascii="Bookman Old Style" w:hAnsi="Bookman Old Style"/>
          <w:b/>
          <w:bCs/>
        </w:rPr>
        <w:t>Evaluation of Technical Bids</w:t>
      </w:r>
    </w:p>
    <w:p w14:paraId="16A19AF2" w14:textId="77777777" w:rsidR="009C39DF" w:rsidRPr="00FC3434" w:rsidRDefault="0078356E" w:rsidP="00627778">
      <w:pPr>
        <w:pStyle w:val="BodyText"/>
        <w:numPr>
          <w:ilvl w:val="2"/>
          <w:numId w:val="14"/>
        </w:numPr>
        <w:tabs>
          <w:tab w:val="left" w:pos="1134"/>
        </w:tabs>
        <w:spacing w:before="203" w:line="257" w:lineRule="auto"/>
        <w:ind w:left="1134" w:right="112" w:hanging="425"/>
        <w:jc w:val="both"/>
        <w:rPr>
          <w:rFonts w:eastAsiaTheme="minorHAnsi"/>
          <w:sz w:val="22"/>
          <w:szCs w:val="22"/>
          <w:lang w:val="en-IN" w:bidi="hi-IN"/>
        </w:rPr>
      </w:pPr>
      <w:r w:rsidRPr="00FC3434">
        <w:rPr>
          <w:rFonts w:eastAsiaTheme="minorHAnsi"/>
          <w:sz w:val="22"/>
          <w:szCs w:val="22"/>
          <w:lang w:val="en-IN" w:bidi="hi-IN"/>
        </w:rPr>
        <w:t xml:space="preserve">Technical bids shall be opened only of the bidders who qualify pre- qualification criteria and </w:t>
      </w:r>
      <w:r w:rsidR="00FB2A59" w:rsidRPr="00FC3434">
        <w:rPr>
          <w:rFonts w:eastAsiaTheme="minorHAnsi"/>
          <w:sz w:val="22"/>
          <w:szCs w:val="22"/>
          <w:lang w:val="en-IN" w:bidi="hi-IN"/>
        </w:rPr>
        <w:t xml:space="preserve">have </w:t>
      </w:r>
      <w:r w:rsidRPr="00FC3434">
        <w:rPr>
          <w:rFonts w:eastAsiaTheme="minorHAnsi"/>
          <w:sz w:val="22"/>
          <w:szCs w:val="22"/>
          <w:lang w:val="en-IN" w:bidi="hi-IN"/>
        </w:rPr>
        <w:t>submitted all the documents and details in prescribed format.</w:t>
      </w:r>
    </w:p>
    <w:p w14:paraId="50C1EE7C" w14:textId="77777777" w:rsidR="009C39DF" w:rsidRPr="00FC3434" w:rsidRDefault="0078356E" w:rsidP="00627778">
      <w:pPr>
        <w:pStyle w:val="BodyText"/>
        <w:numPr>
          <w:ilvl w:val="2"/>
          <w:numId w:val="14"/>
        </w:numPr>
        <w:tabs>
          <w:tab w:val="left" w:pos="1134"/>
        </w:tabs>
        <w:spacing w:before="1" w:line="259" w:lineRule="auto"/>
        <w:ind w:left="1134" w:right="121" w:hanging="425"/>
        <w:jc w:val="both"/>
        <w:rPr>
          <w:rFonts w:eastAsiaTheme="minorHAnsi"/>
          <w:sz w:val="22"/>
          <w:szCs w:val="22"/>
          <w:lang w:val="en-IN" w:bidi="hi-IN"/>
        </w:rPr>
      </w:pPr>
      <w:r w:rsidRPr="00FC3434">
        <w:rPr>
          <w:rFonts w:eastAsiaTheme="minorHAnsi"/>
          <w:sz w:val="22"/>
          <w:szCs w:val="22"/>
          <w:lang w:val="en-IN" w:bidi="hi-IN"/>
        </w:rPr>
        <w:t xml:space="preserve">The committee will evaluate technical bid </w:t>
      </w:r>
      <w:r w:rsidR="00FB2A59" w:rsidRPr="00FC3434">
        <w:rPr>
          <w:rFonts w:eastAsiaTheme="minorHAnsi"/>
          <w:sz w:val="22"/>
          <w:szCs w:val="22"/>
          <w:lang w:val="en-IN" w:bidi="hi-IN"/>
        </w:rPr>
        <w:t xml:space="preserve">on grounds of </w:t>
      </w:r>
      <w:r w:rsidRPr="00FC3434">
        <w:rPr>
          <w:rFonts w:eastAsiaTheme="minorHAnsi"/>
          <w:sz w:val="22"/>
          <w:szCs w:val="22"/>
          <w:lang w:val="en-IN" w:bidi="hi-IN"/>
        </w:rPr>
        <w:t>technical qualification criteria mentioned in this document.</w:t>
      </w:r>
    </w:p>
    <w:p w14:paraId="3AE6EA35" w14:textId="77777777" w:rsidR="009C39DF" w:rsidRPr="00FC3434" w:rsidRDefault="0078356E" w:rsidP="00627778">
      <w:pPr>
        <w:pStyle w:val="BodyText"/>
        <w:numPr>
          <w:ilvl w:val="2"/>
          <w:numId w:val="14"/>
        </w:numPr>
        <w:tabs>
          <w:tab w:val="left" w:pos="1134"/>
        </w:tabs>
        <w:spacing w:line="261" w:lineRule="auto"/>
        <w:ind w:left="1134" w:right="118" w:hanging="425"/>
        <w:jc w:val="both"/>
        <w:rPr>
          <w:rFonts w:eastAsiaTheme="minorHAnsi"/>
          <w:sz w:val="22"/>
          <w:szCs w:val="22"/>
          <w:lang w:val="en-IN" w:bidi="hi-IN"/>
        </w:rPr>
      </w:pPr>
      <w:r w:rsidRPr="00FC3434">
        <w:rPr>
          <w:rFonts w:eastAsiaTheme="minorHAnsi"/>
          <w:sz w:val="22"/>
          <w:szCs w:val="22"/>
          <w:lang w:val="en-IN" w:bidi="hi-IN"/>
        </w:rPr>
        <w:t>The committee may seek further clarification, if required, from the bidders for the purpose of technical evaluation.</w:t>
      </w:r>
    </w:p>
    <w:p w14:paraId="47B3C0F4" w14:textId="77777777" w:rsidR="009C39DF" w:rsidRPr="00FC3434" w:rsidRDefault="0078356E" w:rsidP="00627778">
      <w:pPr>
        <w:pStyle w:val="BodyText"/>
        <w:numPr>
          <w:ilvl w:val="2"/>
          <w:numId w:val="14"/>
        </w:numPr>
        <w:tabs>
          <w:tab w:val="left" w:pos="1134"/>
        </w:tabs>
        <w:spacing w:line="257" w:lineRule="auto"/>
        <w:ind w:left="1134" w:right="119" w:hanging="425"/>
        <w:jc w:val="both"/>
        <w:rPr>
          <w:rFonts w:eastAsiaTheme="minorHAnsi"/>
          <w:sz w:val="22"/>
          <w:szCs w:val="22"/>
          <w:lang w:val="en-IN" w:bidi="hi-IN"/>
        </w:rPr>
      </w:pPr>
      <w:r w:rsidRPr="00FC3434">
        <w:rPr>
          <w:rFonts w:eastAsiaTheme="minorHAnsi"/>
          <w:sz w:val="22"/>
          <w:szCs w:val="22"/>
          <w:lang w:val="en-IN" w:bidi="hi-IN"/>
        </w:rPr>
        <w:t>If a technical Bid is determined as not substantially respons</w:t>
      </w:r>
      <w:r w:rsidR="00FB2A59" w:rsidRPr="00FC3434">
        <w:rPr>
          <w:rFonts w:eastAsiaTheme="minorHAnsi"/>
          <w:sz w:val="22"/>
          <w:szCs w:val="22"/>
          <w:lang w:val="en-IN" w:bidi="hi-IN"/>
        </w:rPr>
        <w:t>ive, the Corporation</w:t>
      </w:r>
      <w:r w:rsidRPr="00FC3434">
        <w:rPr>
          <w:rFonts w:eastAsiaTheme="minorHAnsi"/>
          <w:sz w:val="22"/>
          <w:szCs w:val="22"/>
          <w:lang w:val="en-IN" w:bidi="hi-IN"/>
        </w:rPr>
        <w:t xml:space="preserve"> will reject it.</w:t>
      </w:r>
    </w:p>
    <w:p w14:paraId="47AB0002" w14:textId="77777777" w:rsidR="002675B4" w:rsidRPr="00FC3434" w:rsidRDefault="002675B4" w:rsidP="002675B4">
      <w:pPr>
        <w:pStyle w:val="BodyText"/>
        <w:tabs>
          <w:tab w:val="left" w:pos="1134"/>
        </w:tabs>
        <w:spacing w:line="257" w:lineRule="auto"/>
        <w:ind w:left="1134" w:right="119" w:firstLine="0"/>
        <w:jc w:val="both"/>
        <w:rPr>
          <w:rFonts w:eastAsiaTheme="minorHAnsi"/>
          <w:sz w:val="22"/>
          <w:szCs w:val="22"/>
          <w:lang w:val="en-IN" w:bidi="hi-IN"/>
        </w:rPr>
      </w:pPr>
    </w:p>
    <w:p w14:paraId="55FE3857" w14:textId="00BAD5AC" w:rsidR="009C39DF" w:rsidRPr="00FC3434" w:rsidRDefault="00EC0BFF" w:rsidP="00627778">
      <w:pPr>
        <w:pStyle w:val="BodyText"/>
        <w:numPr>
          <w:ilvl w:val="3"/>
          <w:numId w:val="14"/>
        </w:numPr>
        <w:tabs>
          <w:tab w:val="left" w:pos="1134"/>
        </w:tabs>
        <w:spacing w:before="55" w:line="259" w:lineRule="auto"/>
        <w:ind w:left="1134" w:right="117" w:hanging="425"/>
        <w:jc w:val="both"/>
        <w:rPr>
          <w:rFonts w:eastAsiaTheme="minorHAnsi"/>
          <w:sz w:val="22"/>
          <w:szCs w:val="22"/>
          <w:lang w:val="en-IN" w:bidi="hi-IN"/>
        </w:rPr>
      </w:pPr>
      <w:r w:rsidRPr="00FC3434">
        <w:rPr>
          <w:rFonts w:eastAsiaTheme="minorHAnsi"/>
          <w:sz w:val="22"/>
          <w:szCs w:val="22"/>
          <w:lang w:val="en-IN" w:bidi="hi-IN"/>
        </w:rPr>
        <w:t>C</w:t>
      </w:r>
      <w:r w:rsidR="0078356E" w:rsidRPr="00FC3434">
        <w:rPr>
          <w:rFonts w:eastAsiaTheme="minorHAnsi"/>
          <w:sz w:val="22"/>
          <w:szCs w:val="22"/>
          <w:lang w:val="en-IN" w:bidi="hi-IN"/>
        </w:rPr>
        <w:t xml:space="preserve">ommittee will </w:t>
      </w:r>
      <w:proofErr w:type="spellStart"/>
      <w:r w:rsidR="0078356E" w:rsidRPr="00FC3434">
        <w:rPr>
          <w:rFonts w:eastAsiaTheme="minorHAnsi"/>
          <w:sz w:val="22"/>
          <w:szCs w:val="22"/>
          <w:lang w:val="en-IN" w:bidi="hi-IN"/>
        </w:rPr>
        <w:t>invitequalified</w:t>
      </w:r>
      <w:proofErr w:type="spellEnd"/>
      <w:r w:rsidR="0078356E" w:rsidRPr="00FC3434">
        <w:rPr>
          <w:rFonts w:eastAsiaTheme="minorHAnsi"/>
          <w:sz w:val="22"/>
          <w:szCs w:val="22"/>
          <w:lang w:val="en-IN" w:bidi="hi-IN"/>
        </w:rPr>
        <w:t xml:space="preserve"> bidders with highest marks to </w:t>
      </w:r>
      <w:r w:rsidR="006329A2" w:rsidRPr="00FC3434">
        <w:rPr>
          <w:rFonts w:eastAsiaTheme="minorHAnsi"/>
          <w:sz w:val="22"/>
          <w:szCs w:val="22"/>
          <w:lang w:val="en-IN" w:bidi="hi-IN"/>
        </w:rPr>
        <w:t>make presentation at</w:t>
      </w:r>
      <w:r w:rsidR="0078356E" w:rsidRPr="00FC3434">
        <w:rPr>
          <w:rFonts w:eastAsiaTheme="minorHAnsi"/>
          <w:sz w:val="22"/>
          <w:szCs w:val="22"/>
          <w:lang w:val="en-IN" w:bidi="hi-IN"/>
        </w:rPr>
        <w:t xml:space="preserve"> a </w:t>
      </w:r>
      <w:r w:rsidR="006329A2" w:rsidRPr="00FC3434">
        <w:rPr>
          <w:rFonts w:eastAsiaTheme="minorHAnsi"/>
          <w:sz w:val="22"/>
          <w:szCs w:val="22"/>
          <w:lang w:val="en-IN" w:bidi="hi-IN"/>
        </w:rPr>
        <w:t>date, time and</w:t>
      </w:r>
      <w:r w:rsidR="008563E6" w:rsidRPr="00FC3434">
        <w:rPr>
          <w:rFonts w:eastAsiaTheme="minorHAnsi"/>
          <w:sz w:val="22"/>
          <w:szCs w:val="22"/>
          <w:lang w:val="en-IN" w:bidi="hi-IN"/>
        </w:rPr>
        <w:t xml:space="preserve"> location </w:t>
      </w:r>
      <w:r w:rsidR="0078356E" w:rsidRPr="00FC3434">
        <w:rPr>
          <w:rFonts w:eastAsiaTheme="minorHAnsi"/>
          <w:sz w:val="22"/>
          <w:szCs w:val="22"/>
          <w:lang w:val="en-IN" w:bidi="hi-IN"/>
        </w:rPr>
        <w:t>decided by</w:t>
      </w:r>
      <w:r w:rsidR="00BC3A09" w:rsidRPr="00FC3434">
        <w:rPr>
          <w:rFonts w:eastAsiaTheme="minorHAnsi"/>
          <w:sz w:val="22"/>
          <w:szCs w:val="22"/>
          <w:lang w:val="en-IN" w:bidi="hi-IN"/>
        </w:rPr>
        <w:t xml:space="preserve"> </w:t>
      </w:r>
      <w:r w:rsidR="006329A2" w:rsidRPr="00FC3434">
        <w:rPr>
          <w:rFonts w:eastAsiaTheme="minorHAnsi"/>
          <w:sz w:val="22"/>
          <w:szCs w:val="22"/>
          <w:lang w:val="en-IN" w:bidi="hi-IN"/>
        </w:rPr>
        <w:t>Corporation.</w:t>
      </w:r>
      <w:r w:rsidR="0078356E" w:rsidRPr="00FC3434">
        <w:rPr>
          <w:rFonts w:eastAsiaTheme="minorHAnsi"/>
          <w:sz w:val="22"/>
          <w:szCs w:val="22"/>
          <w:lang w:val="en-IN" w:bidi="hi-IN"/>
        </w:rPr>
        <w:t xml:space="preserve"> The purpose of such presentations would be to allow the Bidders to present their proposed solutions to the committee and the key points in their Bids.</w:t>
      </w:r>
    </w:p>
    <w:p w14:paraId="14C44A6F" w14:textId="77777777" w:rsidR="009C39DF" w:rsidRPr="00FC3434" w:rsidRDefault="0078356E" w:rsidP="00627778">
      <w:pPr>
        <w:pStyle w:val="BodyText"/>
        <w:numPr>
          <w:ilvl w:val="2"/>
          <w:numId w:val="14"/>
        </w:numPr>
        <w:tabs>
          <w:tab w:val="left" w:pos="1134"/>
        </w:tabs>
        <w:spacing w:line="259" w:lineRule="auto"/>
        <w:ind w:left="1134" w:right="120" w:hanging="425"/>
        <w:jc w:val="both"/>
        <w:rPr>
          <w:rFonts w:eastAsiaTheme="minorHAnsi"/>
          <w:sz w:val="22"/>
          <w:szCs w:val="22"/>
          <w:lang w:val="en-IN" w:bidi="hi-IN"/>
        </w:rPr>
      </w:pPr>
      <w:r w:rsidRPr="00FC3434">
        <w:rPr>
          <w:rFonts w:eastAsiaTheme="minorHAnsi"/>
          <w:sz w:val="22"/>
          <w:szCs w:val="22"/>
          <w:lang w:val="en-IN" w:bidi="hi-IN"/>
        </w:rPr>
        <w:t xml:space="preserve">Solution, strategies, offering and compliances presented in the form of technical presentation will become </w:t>
      </w:r>
      <w:r w:rsidR="006329A2" w:rsidRPr="00FC3434">
        <w:rPr>
          <w:rFonts w:eastAsiaTheme="minorHAnsi"/>
          <w:sz w:val="22"/>
          <w:szCs w:val="22"/>
          <w:lang w:val="en-IN" w:bidi="hi-IN"/>
        </w:rPr>
        <w:t>essential part</w:t>
      </w:r>
      <w:r w:rsidRPr="00FC3434">
        <w:rPr>
          <w:rFonts w:eastAsiaTheme="minorHAnsi"/>
          <w:sz w:val="22"/>
          <w:szCs w:val="22"/>
          <w:lang w:val="en-IN" w:bidi="hi-IN"/>
        </w:rPr>
        <w:t xml:space="preserve"> </w:t>
      </w:r>
      <w:r w:rsidR="006329A2" w:rsidRPr="00FC3434">
        <w:rPr>
          <w:rFonts w:eastAsiaTheme="minorHAnsi"/>
          <w:sz w:val="22"/>
          <w:szCs w:val="22"/>
          <w:lang w:val="en-IN" w:bidi="hi-IN"/>
        </w:rPr>
        <w:t>of Services</w:t>
      </w:r>
      <w:r w:rsidRPr="00FC3434">
        <w:rPr>
          <w:rFonts w:eastAsiaTheme="minorHAnsi"/>
          <w:sz w:val="22"/>
          <w:szCs w:val="22"/>
          <w:lang w:val="en-IN" w:bidi="hi-IN"/>
        </w:rPr>
        <w:t xml:space="preserve"> Agreement to b</w:t>
      </w:r>
      <w:r w:rsidR="00FB2A59" w:rsidRPr="00FC3434">
        <w:rPr>
          <w:rFonts w:eastAsiaTheme="minorHAnsi"/>
          <w:sz w:val="22"/>
          <w:szCs w:val="22"/>
          <w:lang w:val="en-IN" w:bidi="hi-IN"/>
        </w:rPr>
        <w:t>e signed with successful bidder</w:t>
      </w:r>
      <w:r w:rsidRPr="00FC3434">
        <w:rPr>
          <w:rFonts w:eastAsiaTheme="minorHAnsi"/>
          <w:sz w:val="22"/>
          <w:szCs w:val="22"/>
          <w:lang w:val="en-IN" w:bidi="hi-IN"/>
        </w:rPr>
        <w:t>.</w:t>
      </w:r>
    </w:p>
    <w:p w14:paraId="78851E78" w14:textId="77777777" w:rsidR="00EC0BFF" w:rsidRPr="00FC3434" w:rsidRDefault="00EC0BFF" w:rsidP="00F727DE">
      <w:pPr>
        <w:tabs>
          <w:tab w:val="left" w:pos="1134"/>
          <w:tab w:val="left" w:pos="1161"/>
        </w:tabs>
        <w:spacing w:before="154"/>
        <w:ind w:left="1134" w:hanging="1134"/>
        <w:jc w:val="both"/>
        <w:rPr>
          <w:rFonts w:ascii="Bookman Old Style" w:hAnsi="Bookman Old Style"/>
          <w:b/>
          <w:bCs/>
        </w:rPr>
      </w:pPr>
    </w:p>
    <w:p w14:paraId="49683C38" w14:textId="25C4FBB7" w:rsidR="009C39DF" w:rsidRPr="00FC3434" w:rsidRDefault="00B2293D" w:rsidP="00F727DE">
      <w:pPr>
        <w:tabs>
          <w:tab w:val="left" w:pos="1134"/>
          <w:tab w:val="left" w:pos="1161"/>
        </w:tabs>
        <w:spacing w:before="154"/>
        <w:ind w:left="1134" w:hanging="1134"/>
        <w:jc w:val="both"/>
        <w:rPr>
          <w:rFonts w:ascii="Bookman Old Style" w:hAnsi="Bookman Old Style"/>
          <w:b/>
          <w:bCs/>
        </w:rPr>
      </w:pPr>
      <w:r w:rsidRPr="00FC3434">
        <w:rPr>
          <w:rFonts w:ascii="Bookman Old Style" w:hAnsi="Bookman Old Style"/>
          <w:b/>
          <w:bCs/>
        </w:rPr>
        <w:tab/>
      </w:r>
      <w:r w:rsidR="0078356E" w:rsidRPr="00FC3434">
        <w:rPr>
          <w:rFonts w:ascii="Bookman Old Style" w:hAnsi="Bookman Old Style"/>
          <w:b/>
          <w:bCs/>
        </w:rPr>
        <w:t>Selection of Bidder</w:t>
      </w:r>
    </w:p>
    <w:p w14:paraId="28BF1EAD" w14:textId="77777777" w:rsidR="00EB7963" w:rsidRPr="00FC3434" w:rsidRDefault="0078356E" w:rsidP="004055BE">
      <w:pPr>
        <w:pStyle w:val="BodyText"/>
        <w:numPr>
          <w:ilvl w:val="3"/>
          <w:numId w:val="16"/>
        </w:numPr>
        <w:tabs>
          <w:tab w:val="left" w:pos="1134"/>
          <w:tab w:val="left" w:pos="1701"/>
        </w:tabs>
        <w:spacing w:before="174" w:line="262" w:lineRule="auto"/>
        <w:ind w:left="1134" w:right="122" w:hanging="425"/>
        <w:jc w:val="both"/>
        <w:rPr>
          <w:sz w:val="22"/>
          <w:szCs w:val="22"/>
        </w:rPr>
      </w:pPr>
      <w:r w:rsidRPr="00FC3434">
        <w:rPr>
          <w:rFonts w:eastAsiaTheme="minorHAnsi"/>
          <w:sz w:val="22"/>
          <w:szCs w:val="22"/>
          <w:lang w:val="en-IN" w:bidi="hi-IN"/>
        </w:rPr>
        <w:t>Bidder who scores the highest total marks in the Technical Evaluation shall be declared as the preferred bidder.</w:t>
      </w:r>
      <w:r w:rsidR="00EB7963" w:rsidRPr="00FC3434">
        <w:rPr>
          <w:rFonts w:eastAsiaTheme="minorHAnsi"/>
          <w:sz w:val="22"/>
          <w:szCs w:val="22"/>
          <w:lang w:val="en-IN" w:bidi="hi-IN"/>
        </w:rPr>
        <w:t xml:space="preserve"> </w:t>
      </w:r>
    </w:p>
    <w:p w14:paraId="3233D331" w14:textId="77777777" w:rsidR="00EB7963" w:rsidRPr="00FC3434" w:rsidRDefault="003B3DA8" w:rsidP="00081005">
      <w:pPr>
        <w:pStyle w:val="BodyText"/>
        <w:numPr>
          <w:ilvl w:val="3"/>
          <w:numId w:val="16"/>
        </w:numPr>
        <w:tabs>
          <w:tab w:val="left" w:pos="1134"/>
          <w:tab w:val="left" w:pos="1701"/>
        </w:tabs>
        <w:spacing w:before="174" w:line="262" w:lineRule="auto"/>
        <w:ind w:left="1134" w:right="122" w:hanging="425"/>
        <w:jc w:val="both"/>
        <w:rPr>
          <w:sz w:val="22"/>
          <w:szCs w:val="22"/>
        </w:rPr>
      </w:pPr>
      <w:r w:rsidRPr="00FC3434">
        <w:rPr>
          <w:sz w:val="22"/>
          <w:szCs w:val="22"/>
        </w:rPr>
        <w:t xml:space="preserve">The bids will be evaluated </w:t>
      </w:r>
      <w:proofErr w:type="gramStart"/>
      <w:r w:rsidRPr="00FC3434">
        <w:rPr>
          <w:sz w:val="22"/>
          <w:szCs w:val="22"/>
        </w:rPr>
        <w:t>on the basis of</w:t>
      </w:r>
      <w:proofErr w:type="gramEnd"/>
      <w:r w:rsidRPr="00FC3434">
        <w:rPr>
          <w:sz w:val="22"/>
          <w:szCs w:val="22"/>
        </w:rPr>
        <w:t xml:space="preserve"> the points obtained by the bidders as per evaluation criteria given in Annexure A. The top 5 bidders will be selected </w:t>
      </w:r>
      <w:proofErr w:type="gramStart"/>
      <w:r w:rsidRPr="00FC3434">
        <w:rPr>
          <w:sz w:val="22"/>
          <w:szCs w:val="22"/>
        </w:rPr>
        <w:t>on the basis of</w:t>
      </w:r>
      <w:proofErr w:type="gramEnd"/>
      <w:r w:rsidRPr="00FC3434">
        <w:rPr>
          <w:sz w:val="22"/>
          <w:szCs w:val="22"/>
        </w:rPr>
        <w:t xml:space="preserve"> highest points obtained for further presentation. In case of </w:t>
      </w:r>
      <w:proofErr w:type="gramStart"/>
      <w:r w:rsidRPr="00FC3434">
        <w:rPr>
          <w:sz w:val="22"/>
          <w:szCs w:val="22"/>
        </w:rPr>
        <w:t>tie in</w:t>
      </w:r>
      <w:proofErr w:type="gramEnd"/>
      <w:r w:rsidRPr="00FC3434">
        <w:rPr>
          <w:sz w:val="22"/>
          <w:szCs w:val="22"/>
        </w:rPr>
        <w:t xml:space="preserve"> marks obtained by two or more bidders (i.e. equal points to two or more bidders), </w:t>
      </w:r>
      <w:proofErr w:type="gramStart"/>
      <w:r w:rsidRPr="00FC3434">
        <w:rPr>
          <w:sz w:val="22"/>
          <w:szCs w:val="22"/>
        </w:rPr>
        <w:t>all of</w:t>
      </w:r>
      <w:proofErr w:type="gramEnd"/>
      <w:r w:rsidRPr="00FC3434">
        <w:rPr>
          <w:sz w:val="22"/>
          <w:szCs w:val="22"/>
        </w:rPr>
        <w:t xml:space="preserve"> such bidders will be selected for further presentation. </w:t>
      </w:r>
    </w:p>
    <w:p w14:paraId="14F258C0" w14:textId="77777777" w:rsidR="00EB7963" w:rsidRPr="00FC3434" w:rsidRDefault="003B3DA8" w:rsidP="00EB7963">
      <w:pPr>
        <w:pStyle w:val="BodyText"/>
        <w:numPr>
          <w:ilvl w:val="3"/>
          <w:numId w:val="16"/>
        </w:numPr>
        <w:tabs>
          <w:tab w:val="left" w:pos="1134"/>
          <w:tab w:val="left" w:pos="1701"/>
        </w:tabs>
        <w:spacing w:before="174" w:line="262" w:lineRule="auto"/>
        <w:ind w:left="1134" w:right="122" w:hanging="425"/>
        <w:jc w:val="both"/>
        <w:rPr>
          <w:sz w:val="22"/>
          <w:szCs w:val="22"/>
        </w:rPr>
      </w:pPr>
      <w:r w:rsidRPr="00FC3434">
        <w:rPr>
          <w:sz w:val="22"/>
          <w:szCs w:val="22"/>
        </w:rPr>
        <w:t xml:space="preserve">The approved committee will evaluate and give the markings to the presentation on basis of Corporation’s requirement. The presentation will be based on our RFP and the Maximum Marks for same will be 100. </w:t>
      </w:r>
    </w:p>
    <w:p w14:paraId="6ADAE4AD" w14:textId="77777777" w:rsidR="00EB7963" w:rsidRPr="00FC3434" w:rsidRDefault="003B3DA8" w:rsidP="003B32C8">
      <w:pPr>
        <w:pStyle w:val="BodyText"/>
        <w:numPr>
          <w:ilvl w:val="3"/>
          <w:numId w:val="16"/>
        </w:numPr>
        <w:tabs>
          <w:tab w:val="left" w:pos="1134"/>
          <w:tab w:val="left" w:pos="1701"/>
        </w:tabs>
        <w:spacing w:before="174" w:line="262" w:lineRule="auto"/>
        <w:ind w:left="1134" w:right="122" w:hanging="425"/>
        <w:jc w:val="both"/>
        <w:rPr>
          <w:sz w:val="22"/>
          <w:szCs w:val="22"/>
        </w:rPr>
      </w:pPr>
      <w:r w:rsidRPr="00FC3434">
        <w:rPr>
          <w:sz w:val="22"/>
          <w:szCs w:val="22"/>
        </w:rPr>
        <w:t xml:space="preserve">Weightage will be 70:30 for above criteria i.e. evaluation marks and presentation for top 5 bidders or </w:t>
      </w:r>
      <w:proofErr w:type="gramStart"/>
      <w:r w:rsidRPr="00FC3434">
        <w:rPr>
          <w:sz w:val="22"/>
          <w:szCs w:val="22"/>
        </w:rPr>
        <w:t>more</w:t>
      </w:r>
      <w:proofErr w:type="gramEnd"/>
      <w:r w:rsidRPr="00FC3434">
        <w:rPr>
          <w:sz w:val="22"/>
          <w:szCs w:val="22"/>
        </w:rPr>
        <w:t xml:space="preserve"> number of bidders in case of situation mentioned in point above. The selection of the Professional Insurance Consultant will be </w:t>
      </w:r>
      <w:proofErr w:type="gramStart"/>
      <w:r w:rsidRPr="00FC3434">
        <w:rPr>
          <w:sz w:val="22"/>
          <w:szCs w:val="22"/>
        </w:rPr>
        <w:t>on the basis of</w:t>
      </w:r>
      <w:proofErr w:type="gramEnd"/>
      <w:r w:rsidRPr="00FC3434">
        <w:rPr>
          <w:sz w:val="22"/>
          <w:szCs w:val="22"/>
        </w:rPr>
        <w:t xml:space="preserve"> aggregate marks obtained (i.e. 70% based on evaluation criteria + 30% based on presentation) among the pre-qualified bidders. </w:t>
      </w:r>
    </w:p>
    <w:p w14:paraId="67D8EFF0" w14:textId="7EADC13B" w:rsidR="003B3DA8" w:rsidRPr="00FC3434" w:rsidRDefault="003B3DA8" w:rsidP="00EB7963">
      <w:pPr>
        <w:pStyle w:val="BodyText"/>
        <w:numPr>
          <w:ilvl w:val="3"/>
          <w:numId w:val="16"/>
        </w:numPr>
        <w:tabs>
          <w:tab w:val="left" w:pos="1134"/>
          <w:tab w:val="left" w:pos="1701"/>
        </w:tabs>
        <w:spacing w:before="174" w:line="262" w:lineRule="auto"/>
        <w:ind w:left="1134" w:right="122" w:hanging="425"/>
        <w:jc w:val="both"/>
        <w:rPr>
          <w:sz w:val="22"/>
          <w:szCs w:val="22"/>
        </w:rPr>
      </w:pPr>
      <w:r w:rsidRPr="00FC3434">
        <w:rPr>
          <w:sz w:val="22"/>
          <w:szCs w:val="22"/>
        </w:rPr>
        <w:t xml:space="preserve">In case of Tie </w:t>
      </w:r>
      <w:r w:rsidRPr="00FC3434">
        <w:rPr>
          <w:rFonts w:eastAsia="Arial" w:cstheme="minorHAnsi"/>
          <w:bCs/>
          <w:color w:val="050000"/>
          <w:sz w:val="22"/>
          <w:szCs w:val="22"/>
          <w:highlight w:val="white"/>
        </w:rPr>
        <w:t>among several bidders</w:t>
      </w:r>
      <w:r w:rsidRPr="00FC3434">
        <w:rPr>
          <w:sz w:val="22"/>
          <w:szCs w:val="22"/>
        </w:rPr>
        <w:t xml:space="preserve"> in the aggregate marks, </w:t>
      </w:r>
      <w:r w:rsidRPr="00FC3434">
        <w:rPr>
          <w:sz w:val="22"/>
          <w:szCs w:val="22"/>
          <w:lang w:val="en-IN" w:bidi="hi-IN"/>
        </w:rPr>
        <w:t>bidder with the higher annual premium by a CPSE will be preferred. If still these a tie, then higher value of single fire claim settled in any of the last 3 years will be preferred. Such preferences will give higher rank to the bidder in that order.</w:t>
      </w:r>
    </w:p>
    <w:p w14:paraId="77081D60" w14:textId="37D8962D" w:rsidR="009C39DF" w:rsidRPr="00FC3434" w:rsidRDefault="009C39DF" w:rsidP="00EB7963">
      <w:pPr>
        <w:pStyle w:val="BodyText"/>
        <w:tabs>
          <w:tab w:val="left" w:pos="1134"/>
          <w:tab w:val="left" w:pos="1522"/>
        </w:tabs>
        <w:spacing w:line="259" w:lineRule="auto"/>
        <w:ind w:left="1134" w:right="118" w:firstLine="0"/>
        <w:jc w:val="both"/>
        <w:rPr>
          <w:rFonts w:eastAsiaTheme="minorHAnsi"/>
          <w:sz w:val="22"/>
          <w:szCs w:val="22"/>
          <w:lang w:val="en-IN" w:bidi="hi-IN"/>
        </w:rPr>
      </w:pPr>
    </w:p>
    <w:p w14:paraId="484F0880" w14:textId="77777777" w:rsidR="00392495" w:rsidRPr="00FC3434" w:rsidRDefault="00392495" w:rsidP="00392495">
      <w:pPr>
        <w:pStyle w:val="ListParagraph"/>
        <w:rPr>
          <w:rFonts w:ascii="Bookman Old Style" w:hAnsi="Bookman Old Style"/>
          <w:lang w:val="en-IN" w:bidi="hi-IN"/>
        </w:rPr>
      </w:pPr>
    </w:p>
    <w:p w14:paraId="73F2E52E" w14:textId="77777777" w:rsidR="00392495" w:rsidRPr="00FC3434" w:rsidRDefault="00392495" w:rsidP="00392495">
      <w:pPr>
        <w:pStyle w:val="BodyText"/>
        <w:tabs>
          <w:tab w:val="left" w:pos="1134"/>
          <w:tab w:val="left" w:pos="1522"/>
        </w:tabs>
        <w:spacing w:line="259" w:lineRule="auto"/>
        <w:ind w:left="1134" w:right="118" w:firstLine="0"/>
        <w:jc w:val="both"/>
        <w:rPr>
          <w:rFonts w:eastAsiaTheme="minorHAnsi"/>
          <w:sz w:val="22"/>
          <w:szCs w:val="22"/>
          <w:lang w:val="en-IN" w:bidi="hi-IN"/>
        </w:rPr>
      </w:pPr>
    </w:p>
    <w:p w14:paraId="0D5BF692" w14:textId="77777777" w:rsidR="009C39DF" w:rsidRPr="00FC3434" w:rsidRDefault="0078356E" w:rsidP="00627778">
      <w:pPr>
        <w:pStyle w:val="BodyText"/>
        <w:numPr>
          <w:ilvl w:val="3"/>
          <w:numId w:val="16"/>
        </w:numPr>
        <w:tabs>
          <w:tab w:val="left" w:pos="1134"/>
          <w:tab w:val="left" w:pos="1522"/>
        </w:tabs>
        <w:spacing w:line="259" w:lineRule="auto"/>
        <w:ind w:left="1134" w:right="110" w:hanging="425"/>
        <w:jc w:val="both"/>
        <w:rPr>
          <w:rFonts w:eastAsiaTheme="minorHAnsi"/>
          <w:sz w:val="22"/>
          <w:szCs w:val="22"/>
          <w:lang w:val="en-IN" w:bidi="hi-IN"/>
        </w:rPr>
      </w:pPr>
      <w:r w:rsidRPr="00FC3434">
        <w:rPr>
          <w:rFonts w:eastAsiaTheme="minorHAnsi"/>
          <w:sz w:val="22"/>
          <w:szCs w:val="22"/>
          <w:lang w:val="en-IN" w:bidi="hi-IN"/>
        </w:rPr>
        <w:t>After selection, a letter of Award (the “LOA”) shall be issue</w:t>
      </w:r>
      <w:r w:rsidR="00FB2A59" w:rsidRPr="00FC3434">
        <w:rPr>
          <w:rFonts w:eastAsiaTheme="minorHAnsi"/>
          <w:sz w:val="22"/>
          <w:szCs w:val="22"/>
          <w:lang w:val="en-IN" w:bidi="hi-IN"/>
        </w:rPr>
        <w:t xml:space="preserve">d in duplicate by the Corporation </w:t>
      </w:r>
      <w:r w:rsidRPr="00FC3434">
        <w:rPr>
          <w:rFonts w:eastAsiaTheme="minorHAnsi"/>
          <w:sz w:val="22"/>
          <w:szCs w:val="22"/>
          <w:lang w:val="en-IN" w:bidi="hi-IN"/>
        </w:rPr>
        <w:t>to preferred bidder and preferred bidder shall within seven days of receipt of LOA, sign and return the duplicate copy of LOA in acknowledgement thereof. In the event of duplicat</w:t>
      </w:r>
      <w:r w:rsidR="004375F1" w:rsidRPr="00FC3434">
        <w:rPr>
          <w:rFonts w:eastAsiaTheme="minorHAnsi"/>
          <w:sz w:val="22"/>
          <w:szCs w:val="22"/>
          <w:lang w:val="en-IN" w:bidi="hi-IN"/>
        </w:rPr>
        <w:t>e copy of LOA duly signed by</w:t>
      </w:r>
      <w:r w:rsidRPr="00FC3434">
        <w:rPr>
          <w:rFonts w:eastAsiaTheme="minorHAnsi"/>
          <w:sz w:val="22"/>
          <w:szCs w:val="22"/>
          <w:lang w:val="en-IN" w:bidi="hi-IN"/>
        </w:rPr>
        <w:t xml:space="preserve"> preferred bidder is not received by</w:t>
      </w:r>
      <w:r w:rsidR="00FB2A59" w:rsidRPr="00FC3434">
        <w:rPr>
          <w:rFonts w:eastAsiaTheme="minorHAnsi"/>
          <w:sz w:val="22"/>
          <w:szCs w:val="22"/>
          <w:lang w:val="en-IN" w:bidi="hi-IN"/>
        </w:rPr>
        <w:t xml:space="preserve"> the stipulated date, Corporation</w:t>
      </w:r>
      <w:r w:rsidRPr="00FC3434">
        <w:rPr>
          <w:rFonts w:eastAsiaTheme="minorHAnsi"/>
          <w:sz w:val="22"/>
          <w:szCs w:val="22"/>
          <w:lang w:val="en-IN" w:bidi="hi-IN"/>
        </w:rPr>
        <w:t xml:space="preserve"> may, unless it consents to extension of time for subm</w:t>
      </w:r>
      <w:r w:rsidR="004375F1" w:rsidRPr="00FC3434">
        <w:rPr>
          <w:rFonts w:eastAsiaTheme="minorHAnsi"/>
          <w:sz w:val="22"/>
          <w:szCs w:val="22"/>
          <w:lang w:val="en-IN" w:bidi="hi-IN"/>
        </w:rPr>
        <w:t xml:space="preserve">ission thereof, appropriate </w:t>
      </w:r>
      <w:r w:rsidRPr="00FC3434">
        <w:rPr>
          <w:rFonts w:eastAsiaTheme="minorHAnsi"/>
          <w:sz w:val="22"/>
          <w:szCs w:val="22"/>
          <w:lang w:val="en-IN" w:bidi="hi-IN"/>
        </w:rPr>
        <w:t>EMD of such bidder as dama</w:t>
      </w:r>
      <w:r w:rsidR="004375F1" w:rsidRPr="00FC3434">
        <w:rPr>
          <w:rFonts w:eastAsiaTheme="minorHAnsi"/>
          <w:sz w:val="22"/>
          <w:szCs w:val="22"/>
          <w:lang w:val="en-IN" w:bidi="hi-IN"/>
        </w:rPr>
        <w:t>ges on account of failure of</w:t>
      </w:r>
      <w:r w:rsidRPr="00FC3434">
        <w:rPr>
          <w:rFonts w:eastAsiaTheme="minorHAnsi"/>
          <w:sz w:val="22"/>
          <w:szCs w:val="22"/>
          <w:lang w:val="en-IN" w:bidi="hi-IN"/>
        </w:rPr>
        <w:t xml:space="preserve"> Sel</w:t>
      </w:r>
      <w:r w:rsidR="004375F1" w:rsidRPr="00FC3434">
        <w:rPr>
          <w:rFonts w:eastAsiaTheme="minorHAnsi"/>
          <w:sz w:val="22"/>
          <w:szCs w:val="22"/>
          <w:lang w:val="en-IN" w:bidi="hi-IN"/>
        </w:rPr>
        <w:t xml:space="preserve">ected bidder to acknowledge </w:t>
      </w:r>
      <w:r w:rsidRPr="00FC3434">
        <w:rPr>
          <w:rFonts w:eastAsiaTheme="minorHAnsi"/>
          <w:sz w:val="22"/>
          <w:szCs w:val="22"/>
          <w:lang w:val="en-IN" w:bidi="hi-IN"/>
        </w:rPr>
        <w:t>LOA.</w:t>
      </w:r>
    </w:p>
    <w:p w14:paraId="4F74792C" w14:textId="77777777" w:rsidR="00392495" w:rsidRPr="00FC3434" w:rsidRDefault="00392495" w:rsidP="00392495">
      <w:pPr>
        <w:pStyle w:val="BodyText"/>
        <w:tabs>
          <w:tab w:val="left" w:pos="1134"/>
          <w:tab w:val="left" w:pos="1522"/>
        </w:tabs>
        <w:spacing w:line="259" w:lineRule="auto"/>
        <w:ind w:left="1134" w:right="110" w:firstLine="0"/>
        <w:jc w:val="both"/>
        <w:rPr>
          <w:rFonts w:eastAsiaTheme="minorHAnsi"/>
          <w:sz w:val="22"/>
          <w:szCs w:val="22"/>
          <w:lang w:val="en-IN" w:bidi="hi-IN"/>
        </w:rPr>
      </w:pPr>
    </w:p>
    <w:p w14:paraId="1C0EFAE9" w14:textId="7BAB04FB" w:rsidR="008563E6" w:rsidRPr="00FC3434" w:rsidRDefault="0078356E" w:rsidP="00627778">
      <w:pPr>
        <w:pStyle w:val="BodyText"/>
        <w:numPr>
          <w:ilvl w:val="3"/>
          <w:numId w:val="16"/>
        </w:numPr>
        <w:tabs>
          <w:tab w:val="left" w:pos="1134"/>
          <w:tab w:val="left" w:pos="1599"/>
        </w:tabs>
        <w:spacing w:line="259" w:lineRule="auto"/>
        <w:ind w:left="1134" w:right="113" w:hanging="425"/>
        <w:jc w:val="both"/>
        <w:rPr>
          <w:rFonts w:eastAsiaTheme="minorHAnsi"/>
          <w:sz w:val="22"/>
          <w:szCs w:val="22"/>
          <w:lang w:val="en-IN" w:bidi="hi-IN"/>
        </w:rPr>
      </w:pPr>
      <w:r w:rsidRPr="00FC3434">
        <w:rPr>
          <w:rFonts w:eastAsiaTheme="minorHAnsi"/>
          <w:sz w:val="22"/>
          <w:szCs w:val="22"/>
          <w:lang w:val="en-IN" w:bidi="hi-IN"/>
        </w:rPr>
        <w:t>After acknowledgement of LOA as aforesaid by preferred bidder</w:t>
      </w:r>
      <w:r w:rsidR="00627778" w:rsidRPr="00FC3434">
        <w:rPr>
          <w:rFonts w:eastAsiaTheme="minorHAnsi"/>
          <w:sz w:val="22"/>
          <w:szCs w:val="22"/>
          <w:lang w:val="en-IN" w:bidi="hi-IN"/>
        </w:rPr>
        <w:t xml:space="preserve">, a MOU shall be signed between the Corporation and the selected </w:t>
      </w:r>
      <w:r w:rsidR="00954D64" w:rsidRPr="00FC3434">
        <w:rPr>
          <w:rFonts w:eastAsiaTheme="minorHAnsi"/>
          <w:sz w:val="22"/>
          <w:szCs w:val="22"/>
          <w:lang w:val="en-IN" w:bidi="hi-IN"/>
        </w:rPr>
        <w:t>broker</w:t>
      </w:r>
      <w:r w:rsidR="00627778" w:rsidRPr="00FC3434">
        <w:rPr>
          <w:rFonts w:eastAsiaTheme="minorHAnsi"/>
          <w:sz w:val="22"/>
          <w:szCs w:val="22"/>
          <w:lang w:val="en-IN" w:bidi="hi-IN"/>
        </w:rPr>
        <w:t>.</w:t>
      </w:r>
    </w:p>
    <w:p w14:paraId="187F486C" w14:textId="77777777" w:rsidR="00B905F8" w:rsidRPr="00FC3434" w:rsidRDefault="00B905F8" w:rsidP="00B905F8">
      <w:pPr>
        <w:pStyle w:val="BodyText"/>
        <w:tabs>
          <w:tab w:val="left" w:pos="1134"/>
          <w:tab w:val="left" w:pos="1599"/>
        </w:tabs>
        <w:spacing w:line="259" w:lineRule="auto"/>
        <w:ind w:right="113"/>
        <w:jc w:val="both"/>
        <w:rPr>
          <w:rFonts w:eastAsiaTheme="minorHAnsi"/>
          <w:sz w:val="22"/>
          <w:szCs w:val="22"/>
          <w:lang w:val="en-IN" w:bidi="hi-IN"/>
        </w:rPr>
      </w:pPr>
    </w:p>
    <w:p w14:paraId="7BD45117" w14:textId="20DA0D36" w:rsidR="001E5140" w:rsidRPr="00FC3434" w:rsidRDefault="00A90243" w:rsidP="00A90243">
      <w:pPr>
        <w:tabs>
          <w:tab w:val="left" w:pos="510"/>
        </w:tabs>
        <w:rPr>
          <w:rFonts w:ascii="Bookman Old Style" w:eastAsia="Arial" w:hAnsi="Bookman Old Style" w:cs="Arial"/>
          <w:b/>
          <w:bCs/>
        </w:rPr>
      </w:pPr>
      <w:r w:rsidRPr="00FC3434">
        <w:rPr>
          <w:rFonts w:ascii="Bookman Old Style" w:eastAsia="Arial" w:hAnsi="Bookman Old Style" w:cs="Arial"/>
          <w:b/>
          <w:bCs/>
        </w:rPr>
        <w:tab/>
      </w:r>
      <w:r w:rsidRPr="00FC3434">
        <w:rPr>
          <w:rFonts w:ascii="Bookman Old Style" w:eastAsia="Arial" w:hAnsi="Bookman Old Style" w:cs="Arial"/>
          <w:b/>
          <w:bCs/>
        </w:rPr>
        <w:tab/>
      </w:r>
      <w:r w:rsidRPr="00FC3434">
        <w:rPr>
          <w:rFonts w:ascii="Bookman Old Style" w:eastAsia="Arial" w:hAnsi="Bookman Old Style" w:cs="Arial"/>
          <w:b/>
          <w:bCs/>
        </w:rPr>
        <w:tab/>
      </w:r>
      <w:r w:rsidRPr="00FC3434">
        <w:rPr>
          <w:rFonts w:ascii="Bookman Old Style" w:eastAsia="Arial" w:hAnsi="Bookman Old Style" w:cs="Arial"/>
          <w:b/>
          <w:bCs/>
        </w:rPr>
        <w:tab/>
      </w:r>
      <w:r w:rsidRPr="00FC3434">
        <w:rPr>
          <w:rFonts w:ascii="Bookman Old Style" w:eastAsia="Arial" w:hAnsi="Bookman Old Style" w:cs="Arial"/>
          <w:b/>
          <w:bCs/>
        </w:rPr>
        <w:tab/>
      </w:r>
    </w:p>
    <w:p w14:paraId="33A3C02A" w14:textId="77777777" w:rsidR="00EB7963" w:rsidRPr="00FC3434" w:rsidRDefault="00EB7963" w:rsidP="00A90243">
      <w:pPr>
        <w:tabs>
          <w:tab w:val="left" w:pos="510"/>
        </w:tabs>
        <w:rPr>
          <w:rFonts w:ascii="Bookman Old Style" w:eastAsia="Arial" w:hAnsi="Bookman Old Style" w:cs="Arial"/>
          <w:b/>
          <w:bCs/>
        </w:rPr>
      </w:pPr>
    </w:p>
    <w:p w14:paraId="3173BB92" w14:textId="77777777" w:rsidR="00EB7963" w:rsidRPr="00FC3434" w:rsidRDefault="00EB7963" w:rsidP="00A90243">
      <w:pPr>
        <w:tabs>
          <w:tab w:val="left" w:pos="510"/>
        </w:tabs>
        <w:rPr>
          <w:rFonts w:ascii="Bookman Old Style" w:eastAsia="Arial" w:hAnsi="Bookman Old Style" w:cs="Arial"/>
          <w:b/>
          <w:bCs/>
        </w:rPr>
      </w:pPr>
    </w:p>
    <w:p w14:paraId="5555C324" w14:textId="77777777" w:rsidR="00EB7963" w:rsidRPr="00FC3434" w:rsidRDefault="00EB7963" w:rsidP="00A90243">
      <w:pPr>
        <w:tabs>
          <w:tab w:val="left" w:pos="510"/>
        </w:tabs>
        <w:rPr>
          <w:rFonts w:ascii="Bookman Old Style" w:eastAsia="Arial" w:hAnsi="Bookman Old Style" w:cs="Arial"/>
          <w:b/>
          <w:bCs/>
        </w:rPr>
      </w:pPr>
    </w:p>
    <w:p w14:paraId="73DBCF58" w14:textId="77777777" w:rsidR="00EB7963" w:rsidRPr="00FC3434" w:rsidRDefault="00EB7963" w:rsidP="00A90243">
      <w:pPr>
        <w:tabs>
          <w:tab w:val="left" w:pos="510"/>
        </w:tabs>
        <w:rPr>
          <w:rFonts w:ascii="Bookman Old Style" w:eastAsia="Arial" w:hAnsi="Bookman Old Style" w:cs="Arial"/>
          <w:b/>
          <w:bCs/>
        </w:rPr>
      </w:pPr>
    </w:p>
    <w:p w14:paraId="64CDD0EE" w14:textId="77777777" w:rsidR="00EB7963" w:rsidRPr="00FC3434" w:rsidRDefault="00EB7963" w:rsidP="00A90243">
      <w:pPr>
        <w:tabs>
          <w:tab w:val="left" w:pos="510"/>
        </w:tabs>
        <w:rPr>
          <w:rFonts w:ascii="Bookman Old Style" w:eastAsia="Arial" w:hAnsi="Bookman Old Style" w:cs="Arial"/>
          <w:b/>
          <w:bCs/>
        </w:rPr>
      </w:pPr>
    </w:p>
    <w:p w14:paraId="7808592D" w14:textId="77777777" w:rsidR="00EB7963" w:rsidRPr="00FC3434" w:rsidRDefault="00EB7963" w:rsidP="00A90243">
      <w:pPr>
        <w:tabs>
          <w:tab w:val="left" w:pos="510"/>
        </w:tabs>
        <w:rPr>
          <w:rFonts w:ascii="Bookman Old Style" w:eastAsia="Arial" w:hAnsi="Bookman Old Style" w:cs="Arial"/>
          <w:b/>
          <w:bCs/>
        </w:rPr>
      </w:pPr>
    </w:p>
    <w:p w14:paraId="2C917352" w14:textId="77777777" w:rsidR="00EB7963" w:rsidRPr="00FC3434" w:rsidRDefault="00EB7963" w:rsidP="00A90243">
      <w:pPr>
        <w:tabs>
          <w:tab w:val="left" w:pos="510"/>
        </w:tabs>
        <w:rPr>
          <w:rFonts w:ascii="Bookman Old Style" w:eastAsia="Arial" w:hAnsi="Bookman Old Style" w:cs="Arial"/>
          <w:b/>
          <w:bCs/>
        </w:rPr>
      </w:pPr>
    </w:p>
    <w:p w14:paraId="5720A75F" w14:textId="77777777" w:rsidR="00EB7963" w:rsidRPr="00FC3434" w:rsidRDefault="00EB7963" w:rsidP="00A90243">
      <w:pPr>
        <w:tabs>
          <w:tab w:val="left" w:pos="510"/>
        </w:tabs>
        <w:rPr>
          <w:rFonts w:ascii="Bookman Old Style" w:eastAsia="Arial" w:hAnsi="Bookman Old Style" w:cs="Arial"/>
          <w:b/>
          <w:bCs/>
        </w:rPr>
      </w:pPr>
    </w:p>
    <w:p w14:paraId="77B6D5FB" w14:textId="77777777" w:rsidR="00EB7963" w:rsidRPr="00FC3434" w:rsidRDefault="00EB7963" w:rsidP="00A90243">
      <w:pPr>
        <w:tabs>
          <w:tab w:val="left" w:pos="510"/>
        </w:tabs>
        <w:rPr>
          <w:rFonts w:ascii="Bookman Old Style" w:eastAsia="Arial" w:hAnsi="Bookman Old Style" w:cs="Arial"/>
          <w:b/>
          <w:bCs/>
        </w:rPr>
      </w:pPr>
    </w:p>
    <w:p w14:paraId="3EC7301D" w14:textId="77777777" w:rsidR="00EB7963" w:rsidRPr="00FC3434" w:rsidRDefault="00EB7963" w:rsidP="00A90243">
      <w:pPr>
        <w:tabs>
          <w:tab w:val="left" w:pos="510"/>
        </w:tabs>
        <w:rPr>
          <w:rFonts w:ascii="Bookman Old Style" w:eastAsia="Arial" w:hAnsi="Bookman Old Style" w:cs="Arial"/>
          <w:b/>
          <w:bCs/>
        </w:rPr>
      </w:pPr>
    </w:p>
    <w:p w14:paraId="308FE4AD" w14:textId="77777777" w:rsidR="00EB7963" w:rsidRPr="00FC3434" w:rsidRDefault="00EB7963" w:rsidP="00A90243">
      <w:pPr>
        <w:tabs>
          <w:tab w:val="left" w:pos="510"/>
        </w:tabs>
        <w:rPr>
          <w:rFonts w:ascii="Bookman Old Style" w:eastAsia="Arial" w:hAnsi="Bookman Old Style" w:cs="Arial"/>
          <w:b/>
          <w:bCs/>
        </w:rPr>
      </w:pPr>
    </w:p>
    <w:p w14:paraId="2F7F5FAD" w14:textId="77777777" w:rsidR="00EB7963" w:rsidRPr="00FC3434" w:rsidRDefault="00EB7963" w:rsidP="00A90243">
      <w:pPr>
        <w:tabs>
          <w:tab w:val="left" w:pos="510"/>
        </w:tabs>
        <w:rPr>
          <w:rFonts w:ascii="Bookman Old Style" w:eastAsia="Arial" w:hAnsi="Bookman Old Style" w:cs="Arial"/>
          <w:b/>
          <w:bCs/>
        </w:rPr>
      </w:pPr>
    </w:p>
    <w:p w14:paraId="34C510F1" w14:textId="77777777" w:rsidR="00EB7963" w:rsidRDefault="00EB7963" w:rsidP="00A90243">
      <w:pPr>
        <w:tabs>
          <w:tab w:val="left" w:pos="510"/>
        </w:tabs>
        <w:rPr>
          <w:rFonts w:ascii="Bookman Old Style" w:eastAsia="Arial" w:hAnsi="Bookman Old Style" w:cs="Arial"/>
          <w:b/>
          <w:bCs/>
        </w:rPr>
      </w:pPr>
    </w:p>
    <w:p w14:paraId="7F620A8A" w14:textId="77777777" w:rsidR="00FC3434" w:rsidRDefault="00FC3434" w:rsidP="00A90243">
      <w:pPr>
        <w:tabs>
          <w:tab w:val="left" w:pos="510"/>
        </w:tabs>
        <w:rPr>
          <w:rFonts w:ascii="Bookman Old Style" w:eastAsia="Arial" w:hAnsi="Bookman Old Style" w:cs="Arial"/>
          <w:b/>
          <w:bCs/>
        </w:rPr>
      </w:pPr>
    </w:p>
    <w:p w14:paraId="2D7CCE35" w14:textId="77777777" w:rsidR="00FC3434" w:rsidRDefault="00FC3434" w:rsidP="00A90243">
      <w:pPr>
        <w:tabs>
          <w:tab w:val="left" w:pos="510"/>
        </w:tabs>
        <w:rPr>
          <w:rFonts w:ascii="Bookman Old Style" w:eastAsia="Arial" w:hAnsi="Bookman Old Style" w:cs="Arial"/>
          <w:b/>
          <w:bCs/>
        </w:rPr>
      </w:pPr>
    </w:p>
    <w:p w14:paraId="12B04DA1" w14:textId="77777777" w:rsidR="00FC3434" w:rsidRDefault="00FC3434" w:rsidP="00A90243">
      <w:pPr>
        <w:tabs>
          <w:tab w:val="left" w:pos="510"/>
        </w:tabs>
        <w:rPr>
          <w:rFonts w:ascii="Bookman Old Style" w:eastAsia="Arial" w:hAnsi="Bookman Old Style" w:cs="Arial"/>
          <w:b/>
          <w:bCs/>
        </w:rPr>
      </w:pPr>
    </w:p>
    <w:p w14:paraId="2E51D46E" w14:textId="77777777" w:rsidR="00FC3434" w:rsidRDefault="00FC3434" w:rsidP="00A90243">
      <w:pPr>
        <w:tabs>
          <w:tab w:val="left" w:pos="510"/>
        </w:tabs>
        <w:rPr>
          <w:rFonts w:ascii="Bookman Old Style" w:eastAsia="Arial" w:hAnsi="Bookman Old Style" w:cs="Arial"/>
          <w:b/>
          <w:bCs/>
        </w:rPr>
      </w:pPr>
    </w:p>
    <w:p w14:paraId="6A8F41DF" w14:textId="77777777" w:rsidR="00FC3434" w:rsidRDefault="00FC3434" w:rsidP="00A90243">
      <w:pPr>
        <w:tabs>
          <w:tab w:val="left" w:pos="510"/>
        </w:tabs>
        <w:rPr>
          <w:rFonts w:ascii="Bookman Old Style" w:eastAsia="Arial" w:hAnsi="Bookman Old Style" w:cs="Arial"/>
          <w:b/>
          <w:bCs/>
        </w:rPr>
      </w:pPr>
    </w:p>
    <w:p w14:paraId="094F8DF3" w14:textId="77777777" w:rsidR="00FC3434" w:rsidRDefault="00FC3434" w:rsidP="00A90243">
      <w:pPr>
        <w:tabs>
          <w:tab w:val="left" w:pos="510"/>
        </w:tabs>
        <w:rPr>
          <w:rFonts w:ascii="Bookman Old Style" w:eastAsia="Arial" w:hAnsi="Bookman Old Style" w:cs="Arial"/>
          <w:b/>
          <w:bCs/>
        </w:rPr>
      </w:pPr>
    </w:p>
    <w:p w14:paraId="2D8F3430" w14:textId="77777777" w:rsidR="00FC3434" w:rsidRDefault="00FC3434" w:rsidP="00A90243">
      <w:pPr>
        <w:tabs>
          <w:tab w:val="left" w:pos="510"/>
        </w:tabs>
        <w:rPr>
          <w:rFonts w:ascii="Bookman Old Style" w:eastAsia="Arial" w:hAnsi="Bookman Old Style" w:cs="Arial"/>
          <w:b/>
          <w:bCs/>
        </w:rPr>
      </w:pPr>
    </w:p>
    <w:p w14:paraId="7ED0D687" w14:textId="77777777" w:rsidR="00FC3434" w:rsidRDefault="00FC3434" w:rsidP="00A90243">
      <w:pPr>
        <w:tabs>
          <w:tab w:val="left" w:pos="510"/>
        </w:tabs>
        <w:rPr>
          <w:rFonts w:ascii="Bookman Old Style" w:eastAsia="Arial" w:hAnsi="Bookman Old Style" w:cs="Arial"/>
          <w:b/>
          <w:bCs/>
        </w:rPr>
      </w:pPr>
    </w:p>
    <w:p w14:paraId="35A3C811" w14:textId="77777777" w:rsidR="001F4C2D" w:rsidRDefault="001F4C2D" w:rsidP="00A90243">
      <w:pPr>
        <w:tabs>
          <w:tab w:val="left" w:pos="510"/>
        </w:tabs>
        <w:rPr>
          <w:rFonts w:ascii="Bookman Old Style" w:eastAsia="Arial" w:hAnsi="Bookman Old Style" w:cs="Arial"/>
          <w:b/>
          <w:bCs/>
        </w:rPr>
      </w:pPr>
    </w:p>
    <w:p w14:paraId="75B6A767" w14:textId="77777777" w:rsidR="001F4C2D" w:rsidRDefault="001F4C2D" w:rsidP="00A90243">
      <w:pPr>
        <w:tabs>
          <w:tab w:val="left" w:pos="510"/>
        </w:tabs>
        <w:rPr>
          <w:rFonts w:ascii="Bookman Old Style" w:eastAsia="Arial" w:hAnsi="Bookman Old Style" w:cs="Arial"/>
          <w:b/>
          <w:bCs/>
        </w:rPr>
      </w:pPr>
    </w:p>
    <w:p w14:paraId="0A6AE5BD" w14:textId="77777777" w:rsidR="001F4C2D" w:rsidRDefault="001F4C2D" w:rsidP="00A90243">
      <w:pPr>
        <w:tabs>
          <w:tab w:val="left" w:pos="510"/>
        </w:tabs>
        <w:rPr>
          <w:rFonts w:ascii="Bookman Old Style" w:eastAsia="Arial" w:hAnsi="Bookman Old Style" w:cs="Arial"/>
          <w:b/>
          <w:bCs/>
        </w:rPr>
      </w:pPr>
    </w:p>
    <w:p w14:paraId="03CACC2B" w14:textId="77777777" w:rsidR="001F4C2D" w:rsidRDefault="001F4C2D" w:rsidP="00A90243">
      <w:pPr>
        <w:tabs>
          <w:tab w:val="left" w:pos="510"/>
        </w:tabs>
        <w:rPr>
          <w:rFonts w:ascii="Bookman Old Style" w:eastAsia="Arial" w:hAnsi="Bookman Old Style" w:cs="Arial"/>
          <w:b/>
          <w:bCs/>
        </w:rPr>
      </w:pPr>
    </w:p>
    <w:p w14:paraId="2D3CC612" w14:textId="77777777" w:rsidR="001F4C2D" w:rsidRDefault="001F4C2D" w:rsidP="00A90243">
      <w:pPr>
        <w:tabs>
          <w:tab w:val="left" w:pos="510"/>
        </w:tabs>
        <w:rPr>
          <w:rFonts w:ascii="Bookman Old Style" w:eastAsia="Arial" w:hAnsi="Bookman Old Style" w:cs="Arial"/>
          <w:b/>
          <w:bCs/>
        </w:rPr>
      </w:pPr>
    </w:p>
    <w:p w14:paraId="56BD22F8" w14:textId="77777777" w:rsidR="001F4C2D" w:rsidRDefault="001F4C2D" w:rsidP="00A90243">
      <w:pPr>
        <w:tabs>
          <w:tab w:val="left" w:pos="510"/>
        </w:tabs>
        <w:rPr>
          <w:rFonts w:ascii="Bookman Old Style" w:eastAsia="Arial" w:hAnsi="Bookman Old Style" w:cs="Arial"/>
          <w:b/>
          <w:bCs/>
        </w:rPr>
      </w:pPr>
    </w:p>
    <w:p w14:paraId="02C672BE" w14:textId="77777777" w:rsidR="001F4C2D" w:rsidRDefault="001F4C2D" w:rsidP="00A90243">
      <w:pPr>
        <w:tabs>
          <w:tab w:val="left" w:pos="510"/>
        </w:tabs>
        <w:rPr>
          <w:rFonts w:ascii="Bookman Old Style" w:eastAsia="Arial" w:hAnsi="Bookman Old Style" w:cs="Arial"/>
          <w:b/>
          <w:bCs/>
        </w:rPr>
      </w:pPr>
    </w:p>
    <w:p w14:paraId="539C3DEA" w14:textId="77777777" w:rsidR="001F4C2D" w:rsidRDefault="001F4C2D" w:rsidP="00A90243">
      <w:pPr>
        <w:tabs>
          <w:tab w:val="left" w:pos="510"/>
        </w:tabs>
        <w:rPr>
          <w:rFonts w:ascii="Bookman Old Style" w:eastAsia="Arial" w:hAnsi="Bookman Old Style" w:cs="Arial"/>
          <w:b/>
          <w:bCs/>
        </w:rPr>
      </w:pPr>
    </w:p>
    <w:p w14:paraId="1C2B44CE" w14:textId="77777777" w:rsidR="001F4C2D" w:rsidRDefault="001F4C2D" w:rsidP="00A90243">
      <w:pPr>
        <w:tabs>
          <w:tab w:val="left" w:pos="510"/>
        </w:tabs>
        <w:rPr>
          <w:rFonts w:ascii="Bookman Old Style" w:eastAsia="Arial" w:hAnsi="Bookman Old Style" w:cs="Arial"/>
          <w:b/>
          <w:bCs/>
        </w:rPr>
      </w:pPr>
    </w:p>
    <w:p w14:paraId="3F79FD91" w14:textId="77777777" w:rsidR="001F4C2D" w:rsidRDefault="001F4C2D" w:rsidP="00A90243">
      <w:pPr>
        <w:tabs>
          <w:tab w:val="left" w:pos="510"/>
        </w:tabs>
        <w:rPr>
          <w:rFonts w:ascii="Bookman Old Style" w:eastAsia="Arial" w:hAnsi="Bookman Old Style" w:cs="Arial"/>
          <w:b/>
          <w:bCs/>
        </w:rPr>
      </w:pPr>
    </w:p>
    <w:p w14:paraId="42CB9C08" w14:textId="77777777" w:rsidR="001F4C2D" w:rsidRDefault="001F4C2D" w:rsidP="00A90243">
      <w:pPr>
        <w:tabs>
          <w:tab w:val="left" w:pos="510"/>
        </w:tabs>
        <w:rPr>
          <w:rFonts w:ascii="Bookman Old Style" w:eastAsia="Arial" w:hAnsi="Bookman Old Style" w:cs="Arial"/>
          <w:b/>
          <w:bCs/>
        </w:rPr>
      </w:pPr>
    </w:p>
    <w:p w14:paraId="2A43C985" w14:textId="77777777" w:rsidR="001F4C2D" w:rsidRDefault="001F4C2D" w:rsidP="00A90243">
      <w:pPr>
        <w:tabs>
          <w:tab w:val="left" w:pos="510"/>
        </w:tabs>
        <w:rPr>
          <w:rFonts w:ascii="Bookman Old Style" w:eastAsia="Arial" w:hAnsi="Bookman Old Style" w:cs="Arial"/>
          <w:b/>
          <w:bCs/>
        </w:rPr>
      </w:pPr>
    </w:p>
    <w:p w14:paraId="05016C71" w14:textId="77777777" w:rsidR="001F4C2D" w:rsidRDefault="001F4C2D" w:rsidP="00A90243">
      <w:pPr>
        <w:tabs>
          <w:tab w:val="left" w:pos="510"/>
        </w:tabs>
        <w:rPr>
          <w:rFonts w:ascii="Bookman Old Style" w:eastAsia="Arial" w:hAnsi="Bookman Old Style" w:cs="Arial"/>
          <w:b/>
          <w:bCs/>
        </w:rPr>
      </w:pPr>
    </w:p>
    <w:p w14:paraId="67EAA84F" w14:textId="77777777" w:rsidR="001F4C2D" w:rsidRDefault="001F4C2D" w:rsidP="00A90243">
      <w:pPr>
        <w:tabs>
          <w:tab w:val="left" w:pos="510"/>
        </w:tabs>
        <w:rPr>
          <w:rFonts w:ascii="Bookman Old Style" w:eastAsia="Arial" w:hAnsi="Bookman Old Style" w:cs="Arial"/>
          <w:b/>
          <w:bCs/>
        </w:rPr>
      </w:pPr>
    </w:p>
    <w:p w14:paraId="4FD4BA60" w14:textId="77777777" w:rsidR="001F4C2D" w:rsidRDefault="001F4C2D" w:rsidP="00A90243">
      <w:pPr>
        <w:tabs>
          <w:tab w:val="left" w:pos="510"/>
        </w:tabs>
        <w:rPr>
          <w:rFonts w:ascii="Bookman Old Style" w:eastAsia="Arial" w:hAnsi="Bookman Old Style" w:cs="Arial"/>
          <w:b/>
          <w:bCs/>
        </w:rPr>
      </w:pPr>
    </w:p>
    <w:p w14:paraId="0016769D" w14:textId="77777777" w:rsidR="001F4C2D" w:rsidRDefault="001F4C2D" w:rsidP="00A90243">
      <w:pPr>
        <w:tabs>
          <w:tab w:val="left" w:pos="510"/>
        </w:tabs>
        <w:rPr>
          <w:rFonts w:ascii="Bookman Old Style" w:eastAsia="Arial" w:hAnsi="Bookman Old Style" w:cs="Arial"/>
          <w:b/>
          <w:bCs/>
        </w:rPr>
      </w:pPr>
    </w:p>
    <w:p w14:paraId="08D14954" w14:textId="77777777" w:rsidR="001F4C2D" w:rsidRDefault="001F4C2D" w:rsidP="00A90243">
      <w:pPr>
        <w:tabs>
          <w:tab w:val="left" w:pos="510"/>
        </w:tabs>
        <w:rPr>
          <w:rFonts w:ascii="Bookman Old Style" w:eastAsia="Arial" w:hAnsi="Bookman Old Style" w:cs="Arial"/>
          <w:b/>
          <w:bCs/>
        </w:rPr>
      </w:pPr>
    </w:p>
    <w:p w14:paraId="18E8C989" w14:textId="77777777" w:rsidR="001F4C2D" w:rsidRDefault="001F4C2D" w:rsidP="00A90243">
      <w:pPr>
        <w:tabs>
          <w:tab w:val="left" w:pos="510"/>
        </w:tabs>
        <w:rPr>
          <w:rFonts w:ascii="Bookman Old Style" w:eastAsia="Arial" w:hAnsi="Bookman Old Style" w:cs="Arial"/>
          <w:b/>
          <w:bCs/>
        </w:rPr>
      </w:pPr>
    </w:p>
    <w:p w14:paraId="4A851AFC" w14:textId="77777777" w:rsidR="001F4C2D" w:rsidRDefault="001F4C2D" w:rsidP="00A90243">
      <w:pPr>
        <w:tabs>
          <w:tab w:val="left" w:pos="510"/>
        </w:tabs>
        <w:rPr>
          <w:rFonts w:ascii="Bookman Old Style" w:eastAsia="Arial" w:hAnsi="Bookman Old Style" w:cs="Arial"/>
          <w:b/>
          <w:bCs/>
        </w:rPr>
      </w:pPr>
    </w:p>
    <w:p w14:paraId="2D2C92E1" w14:textId="77777777" w:rsidR="001F4C2D" w:rsidRDefault="001F4C2D" w:rsidP="00A90243">
      <w:pPr>
        <w:tabs>
          <w:tab w:val="left" w:pos="510"/>
        </w:tabs>
        <w:rPr>
          <w:rFonts w:ascii="Bookman Old Style" w:eastAsia="Arial" w:hAnsi="Bookman Old Style" w:cs="Arial"/>
          <w:b/>
          <w:bCs/>
        </w:rPr>
      </w:pPr>
    </w:p>
    <w:p w14:paraId="2FC16C71" w14:textId="77777777" w:rsidR="001F4C2D" w:rsidRDefault="001F4C2D" w:rsidP="00A90243">
      <w:pPr>
        <w:tabs>
          <w:tab w:val="left" w:pos="510"/>
        </w:tabs>
        <w:rPr>
          <w:rFonts w:ascii="Bookman Old Style" w:eastAsia="Arial" w:hAnsi="Bookman Old Style" w:cs="Arial"/>
          <w:b/>
          <w:bCs/>
        </w:rPr>
      </w:pPr>
    </w:p>
    <w:p w14:paraId="3FC63673" w14:textId="77777777" w:rsidR="001F4C2D" w:rsidRDefault="001F4C2D" w:rsidP="00A90243">
      <w:pPr>
        <w:tabs>
          <w:tab w:val="left" w:pos="510"/>
        </w:tabs>
        <w:rPr>
          <w:rFonts w:ascii="Bookman Old Style" w:eastAsia="Arial" w:hAnsi="Bookman Old Style" w:cs="Arial"/>
          <w:b/>
          <w:bCs/>
        </w:rPr>
      </w:pPr>
    </w:p>
    <w:p w14:paraId="1E470ABA" w14:textId="77777777" w:rsidR="001F4C2D" w:rsidRDefault="001F4C2D" w:rsidP="00A90243">
      <w:pPr>
        <w:tabs>
          <w:tab w:val="left" w:pos="510"/>
        </w:tabs>
        <w:rPr>
          <w:rFonts w:ascii="Bookman Old Style" w:eastAsia="Arial" w:hAnsi="Bookman Old Style" w:cs="Arial"/>
          <w:b/>
          <w:bCs/>
        </w:rPr>
      </w:pPr>
    </w:p>
    <w:p w14:paraId="31B1E663" w14:textId="77777777" w:rsidR="001F4C2D" w:rsidRDefault="001F4C2D" w:rsidP="00A90243">
      <w:pPr>
        <w:tabs>
          <w:tab w:val="left" w:pos="510"/>
        </w:tabs>
        <w:rPr>
          <w:rFonts w:ascii="Bookman Old Style" w:eastAsia="Arial" w:hAnsi="Bookman Old Style" w:cs="Arial"/>
          <w:b/>
          <w:bCs/>
        </w:rPr>
      </w:pPr>
    </w:p>
    <w:p w14:paraId="630C9EFD" w14:textId="24885543" w:rsidR="00B905F8" w:rsidRPr="00FC3434" w:rsidRDefault="00B905F8" w:rsidP="001E5140">
      <w:pPr>
        <w:tabs>
          <w:tab w:val="left" w:pos="510"/>
        </w:tabs>
        <w:jc w:val="right"/>
        <w:rPr>
          <w:rFonts w:ascii="Bookman Old Style" w:hAnsi="Bookman Old Style" w:cs="Arial"/>
        </w:rPr>
      </w:pPr>
      <w:r w:rsidRPr="00FC3434">
        <w:rPr>
          <w:rFonts w:ascii="Bookman Old Style" w:eastAsia="Arial" w:hAnsi="Bookman Old Style" w:cs="Arial"/>
          <w:b/>
          <w:bCs/>
        </w:rPr>
        <w:t>ANNEXURE - A</w:t>
      </w:r>
    </w:p>
    <w:p w14:paraId="763C4E16" w14:textId="77777777" w:rsidR="00B905F8" w:rsidRPr="00FC3434" w:rsidRDefault="00B905F8" w:rsidP="00B905F8">
      <w:pPr>
        <w:spacing w:line="200" w:lineRule="exact"/>
        <w:rPr>
          <w:rFonts w:ascii="Bookman Old Style" w:hAnsi="Bookman Old Style" w:cstheme="minorHAnsi"/>
        </w:rPr>
      </w:pPr>
    </w:p>
    <w:p w14:paraId="5A883B82" w14:textId="5DB85513" w:rsidR="00B905F8" w:rsidRPr="00FC3434" w:rsidRDefault="00B905F8" w:rsidP="00A90243">
      <w:pPr>
        <w:spacing w:line="291" w:lineRule="auto"/>
        <w:ind w:left="440"/>
        <w:jc w:val="both"/>
        <w:rPr>
          <w:rFonts w:ascii="Bookman Old Style" w:eastAsia="Arial" w:hAnsi="Bookman Old Style" w:cs="Arial"/>
        </w:rPr>
      </w:pPr>
      <w:r w:rsidRPr="00FC3434">
        <w:rPr>
          <w:rFonts w:ascii="Bookman Old Style" w:eastAsia="Arial" w:hAnsi="Bookman Old Style" w:cstheme="minorHAnsi"/>
          <w:b/>
          <w:bCs/>
        </w:rPr>
        <w:t>PART A: QUALIFYING CRITERIA FOR BECOMING ELIGIBLE TO PARTICIPATE IN BIDDING</w:t>
      </w:r>
    </w:p>
    <w:tbl>
      <w:tblPr>
        <w:tblStyle w:val="TableGrid1"/>
        <w:tblW w:w="5487" w:type="pct"/>
        <w:tblInd w:w="-147" w:type="dxa"/>
        <w:tblLook w:val="04A0" w:firstRow="1" w:lastRow="0" w:firstColumn="1" w:lastColumn="0" w:noHBand="0" w:noVBand="1"/>
      </w:tblPr>
      <w:tblGrid>
        <w:gridCol w:w="590"/>
        <w:gridCol w:w="5270"/>
        <w:gridCol w:w="4808"/>
      </w:tblGrid>
      <w:tr w:rsidR="008563E6" w:rsidRPr="00FC3434" w14:paraId="15FC0870" w14:textId="77777777" w:rsidTr="006C4253">
        <w:trPr>
          <w:trHeight w:val="430"/>
        </w:trPr>
        <w:tc>
          <w:tcPr>
            <w:tcW w:w="267" w:type="pct"/>
            <w:tcBorders>
              <w:top w:val="single" w:sz="4" w:space="0" w:color="auto"/>
              <w:left w:val="single" w:sz="4" w:space="0" w:color="auto"/>
              <w:bottom w:val="single" w:sz="4" w:space="0" w:color="auto"/>
              <w:right w:val="single" w:sz="4" w:space="0" w:color="auto"/>
            </w:tcBorders>
            <w:shd w:val="clear" w:color="auto" w:fill="BFBFBF"/>
            <w:hideMark/>
          </w:tcPr>
          <w:p w14:paraId="141E2EE4" w14:textId="77777777" w:rsidR="008563E6" w:rsidRPr="00FC3434" w:rsidRDefault="008563E6" w:rsidP="008563E6">
            <w:pPr>
              <w:spacing w:after="160" w:line="259" w:lineRule="auto"/>
              <w:rPr>
                <w:rFonts w:ascii="Bookman Old Style" w:eastAsia="Calibri" w:hAnsi="Bookman Old Style" w:cs="Mangal"/>
                <w:b/>
                <w:bCs/>
                <w:szCs w:val="22"/>
              </w:rPr>
            </w:pPr>
            <w:r w:rsidRPr="00FC3434">
              <w:rPr>
                <w:rFonts w:ascii="Bookman Old Style" w:eastAsia="Calibri" w:hAnsi="Bookman Old Style" w:cs="Mangal"/>
                <w:b/>
                <w:bCs/>
                <w:szCs w:val="22"/>
              </w:rPr>
              <w:t>Sr. No.</w:t>
            </w:r>
          </w:p>
        </w:tc>
        <w:tc>
          <w:tcPr>
            <w:tcW w:w="2475" w:type="pct"/>
            <w:tcBorders>
              <w:top w:val="single" w:sz="4" w:space="0" w:color="auto"/>
              <w:left w:val="single" w:sz="4" w:space="0" w:color="auto"/>
              <w:bottom w:val="single" w:sz="4" w:space="0" w:color="auto"/>
              <w:right w:val="single" w:sz="4" w:space="0" w:color="auto"/>
            </w:tcBorders>
            <w:shd w:val="clear" w:color="auto" w:fill="BFBFBF"/>
            <w:hideMark/>
          </w:tcPr>
          <w:p w14:paraId="64F9A1CA" w14:textId="77777777" w:rsidR="008563E6" w:rsidRPr="00FC3434" w:rsidRDefault="008563E6" w:rsidP="008563E6">
            <w:pPr>
              <w:spacing w:after="160" w:line="259" w:lineRule="auto"/>
              <w:jc w:val="center"/>
              <w:rPr>
                <w:rFonts w:ascii="Bookman Old Style" w:eastAsia="Calibri" w:hAnsi="Bookman Old Style" w:cs="Mangal"/>
                <w:b/>
                <w:bCs/>
                <w:szCs w:val="22"/>
              </w:rPr>
            </w:pPr>
            <w:r w:rsidRPr="00FC3434">
              <w:rPr>
                <w:rFonts w:ascii="Bookman Old Style" w:eastAsia="Calibri" w:hAnsi="Bookman Old Style" w:cs="Mangal"/>
                <w:b/>
                <w:bCs/>
                <w:szCs w:val="22"/>
              </w:rPr>
              <w:t>Pre-qualification Criteria</w:t>
            </w:r>
          </w:p>
        </w:tc>
        <w:tc>
          <w:tcPr>
            <w:tcW w:w="2258" w:type="pct"/>
            <w:tcBorders>
              <w:top w:val="single" w:sz="4" w:space="0" w:color="auto"/>
              <w:left w:val="single" w:sz="4" w:space="0" w:color="auto"/>
              <w:bottom w:val="single" w:sz="4" w:space="0" w:color="auto"/>
              <w:right w:val="single" w:sz="4" w:space="0" w:color="auto"/>
            </w:tcBorders>
            <w:shd w:val="clear" w:color="auto" w:fill="BFBFBF"/>
            <w:hideMark/>
          </w:tcPr>
          <w:p w14:paraId="57C0AEBA" w14:textId="77777777" w:rsidR="008563E6" w:rsidRPr="00FC3434" w:rsidRDefault="008563E6" w:rsidP="008563E6">
            <w:pPr>
              <w:spacing w:after="160" w:line="259" w:lineRule="auto"/>
              <w:jc w:val="center"/>
              <w:rPr>
                <w:rFonts w:ascii="Bookman Old Style" w:eastAsia="Calibri" w:hAnsi="Bookman Old Style" w:cs="Mangal"/>
                <w:b/>
                <w:bCs/>
                <w:szCs w:val="22"/>
              </w:rPr>
            </w:pPr>
            <w:r w:rsidRPr="00FC3434">
              <w:rPr>
                <w:rFonts w:ascii="Bookman Old Style" w:eastAsia="Calibri" w:hAnsi="Bookman Old Style" w:cs="Mangal"/>
                <w:b/>
                <w:bCs/>
                <w:szCs w:val="22"/>
              </w:rPr>
              <w:t>Supporting Document to be submitted</w:t>
            </w:r>
          </w:p>
        </w:tc>
      </w:tr>
      <w:tr w:rsidR="008563E6" w:rsidRPr="00FC3434" w14:paraId="0FCF0B2B" w14:textId="77777777" w:rsidTr="006C4253">
        <w:trPr>
          <w:trHeight w:val="834"/>
        </w:trPr>
        <w:tc>
          <w:tcPr>
            <w:tcW w:w="267" w:type="pct"/>
            <w:tcBorders>
              <w:top w:val="single" w:sz="4" w:space="0" w:color="auto"/>
              <w:left w:val="single" w:sz="4" w:space="0" w:color="auto"/>
              <w:bottom w:val="single" w:sz="4" w:space="0" w:color="auto"/>
              <w:right w:val="single" w:sz="4" w:space="0" w:color="auto"/>
            </w:tcBorders>
          </w:tcPr>
          <w:p w14:paraId="00DC75A0" w14:textId="77777777" w:rsidR="008563E6" w:rsidRPr="00FC3434" w:rsidRDefault="008563E6" w:rsidP="00B905F8">
            <w:pPr>
              <w:numPr>
                <w:ilvl w:val="0"/>
                <w:numId w:val="18"/>
              </w:numPr>
              <w:spacing w:after="160" w:line="254" w:lineRule="auto"/>
              <w:contextualSpacing/>
              <w:jc w:val="center"/>
              <w:rPr>
                <w:rFonts w:ascii="Bookman Old Style" w:eastAsia="Calibri" w:hAnsi="Bookman Old Style" w:cs="Mangal"/>
                <w:szCs w:val="22"/>
              </w:rPr>
            </w:pPr>
          </w:p>
        </w:tc>
        <w:tc>
          <w:tcPr>
            <w:tcW w:w="2475" w:type="pct"/>
            <w:tcBorders>
              <w:top w:val="single" w:sz="4" w:space="0" w:color="auto"/>
              <w:left w:val="single" w:sz="4" w:space="0" w:color="auto"/>
              <w:bottom w:val="single" w:sz="4" w:space="0" w:color="auto"/>
              <w:right w:val="single" w:sz="4" w:space="0" w:color="auto"/>
            </w:tcBorders>
            <w:hideMark/>
          </w:tcPr>
          <w:p w14:paraId="249932CC"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Bidder must be a company registered in India under the Companies Registration Act, 1956 for the last 5 years.</w:t>
            </w:r>
          </w:p>
        </w:tc>
        <w:tc>
          <w:tcPr>
            <w:tcW w:w="2258" w:type="pct"/>
            <w:tcBorders>
              <w:top w:val="single" w:sz="4" w:space="0" w:color="auto"/>
              <w:left w:val="single" w:sz="4" w:space="0" w:color="auto"/>
              <w:bottom w:val="single" w:sz="4" w:space="0" w:color="auto"/>
              <w:right w:val="single" w:sz="4" w:space="0" w:color="auto"/>
            </w:tcBorders>
            <w:hideMark/>
          </w:tcPr>
          <w:p w14:paraId="243E9461"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Copy of the valid registration certificate issued by competent authority. </w:t>
            </w:r>
          </w:p>
        </w:tc>
      </w:tr>
      <w:tr w:rsidR="008563E6" w:rsidRPr="00FC3434" w14:paraId="08A2E10B" w14:textId="77777777" w:rsidTr="006C4253">
        <w:trPr>
          <w:trHeight w:val="572"/>
        </w:trPr>
        <w:tc>
          <w:tcPr>
            <w:tcW w:w="267" w:type="pct"/>
            <w:tcBorders>
              <w:top w:val="single" w:sz="4" w:space="0" w:color="auto"/>
              <w:left w:val="single" w:sz="4" w:space="0" w:color="auto"/>
              <w:bottom w:val="single" w:sz="4" w:space="0" w:color="auto"/>
              <w:right w:val="single" w:sz="4" w:space="0" w:color="auto"/>
            </w:tcBorders>
          </w:tcPr>
          <w:p w14:paraId="14EC3C1D" w14:textId="77777777" w:rsidR="008563E6" w:rsidRPr="00FC3434" w:rsidRDefault="008563E6" w:rsidP="00B905F8">
            <w:pPr>
              <w:numPr>
                <w:ilvl w:val="0"/>
                <w:numId w:val="18"/>
              </w:numPr>
              <w:spacing w:after="160" w:line="254" w:lineRule="auto"/>
              <w:contextualSpacing/>
              <w:jc w:val="center"/>
              <w:rPr>
                <w:rFonts w:ascii="Bookman Old Style" w:eastAsia="Calibri" w:hAnsi="Bookman Old Style" w:cs="Mangal"/>
                <w:szCs w:val="22"/>
              </w:rPr>
            </w:pPr>
          </w:p>
        </w:tc>
        <w:tc>
          <w:tcPr>
            <w:tcW w:w="2475" w:type="pct"/>
            <w:tcBorders>
              <w:top w:val="single" w:sz="4" w:space="0" w:color="auto"/>
              <w:left w:val="single" w:sz="4" w:space="0" w:color="auto"/>
              <w:bottom w:val="single" w:sz="4" w:space="0" w:color="auto"/>
              <w:right w:val="single" w:sz="4" w:space="0" w:color="auto"/>
            </w:tcBorders>
            <w:hideMark/>
          </w:tcPr>
          <w:p w14:paraId="45CAEB4E" w14:textId="31908166"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Bidder must have an annual turnover of at least INR. 15 Crores in each of last 3 years (20</w:t>
            </w:r>
            <w:r w:rsidR="00B905F8" w:rsidRPr="00FC3434">
              <w:rPr>
                <w:rFonts w:ascii="Bookman Old Style" w:eastAsia="Calibri" w:hAnsi="Bookman Old Style" w:cs="Mangal"/>
                <w:szCs w:val="22"/>
              </w:rPr>
              <w:t>23-24</w:t>
            </w:r>
            <w:r w:rsidRPr="00FC3434">
              <w:rPr>
                <w:rFonts w:ascii="Bookman Old Style" w:eastAsia="Calibri" w:hAnsi="Bookman Old Style" w:cs="Mangal"/>
                <w:szCs w:val="22"/>
              </w:rPr>
              <w:t>, 20</w:t>
            </w:r>
            <w:r w:rsidR="00B905F8" w:rsidRPr="00FC3434">
              <w:rPr>
                <w:rFonts w:ascii="Bookman Old Style" w:eastAsia="Calibri" w:hAnsi="Bookman Old Style" w:cs="Mangal"/>
                <w:szCs w:val="22"/>
              </w:rPr>
              <w:t>24-25</w:t>
            </w:r>
            <w:r w:rsidRPr="00FC3434">
              <w:rPr>
                <w:rFonts w:ascii="Bookman Old Style" w:eastAsia="Calibri" w:hAnsi="Bookman Old Style" w:cs="Mangal"/>
                <w:szCs w:val="22"/>
              </w:rPr>
              <w:t>, 20</w:t>
            </w:r>
            <w:r w:rsidR="00B905F8" w:rsidRPr="00FC3434">
              <w:rPr>
                <w:rFonts w:ascii="Bookman Old Style" w:eastAsia="Calibri" w:hAnsi="Bookman Old Style" w:cs="Mangal"/>
                <w:szCs w:val="22"/>
              </w:rPr>
              <w:t>25-26</w:t>
            </w:r>
            <w:r w:rsidRPr="00FC3434">
              <w:rPr>
                <w:rFonts w:ascii="Bookman Old Style" w:eastAsia="Calibri" w:hAnsi="Bookman Old Style" w:cs="Mangal"/>
                <w:szCs w:val="22"/>
              </w:rPr>
              <w:t>)</w:t>
            </w:r>
          </w:p>
        </w:tc>
        <w:tc>
          <w:tcPr>
            <w:tcW w:w="2258" w:type="pct"/>
            <w:tcBorders>
              <w:top w:val="single" w:sz="4" w:space="0" w:color="auto"/>
              <w:left w:val="single" w:sz="4" w:space="0" w:color="auto"/>
              <w:bottom w:val="single" w:sz="4" w:space="0" w:color="auto"/>
              <w:right w:val="single" w:sz="4" w:space="0" w:color="auto"/>
            </w:tcBorders>
            <w:hideMark/>
          </w:tcPr>
          <w:p w14:paraId="14B1EB77" w14:textId="4BD3DDAD" w:rsidR="008563E6" w:rsidRPr="00FC3434" w:rsidRDefault="006A310B"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Annual Report / CA or CMA </w:t>
            </w:r>
            <w:r w:rsidR="008563E6" w:rsidRPr="00FC3434">
              <w:rPr>
                <w:rFonts w:ascii="Bookman Old Style" w:eastAsia="Calibri" w:hAnsi="Bookman Old Style" w:cs="Mangal"/>
                <w:szCs w:val="22"/>
              </w:rPr>
              <w:t>certificate of last 3 financial years (</w:t>
            </w:r>
            <w:r w:rsidR="008966B4" w:rsidRPr="00FC3434">
              <w:rPr>
                <w:rFonts w:ascii="Bookman Old Style" w:eastAsia="Calibri" w:hAnsi="Bookman Old Style" w:cs="Mangal"/>
                <w:szCs w:val="22"/>
              </w:rPr>
              <w:t>2023-24, 2024-25, 2025-26</w:t>
            </w:r>
            <w:r w:rsidR="008563E6" w:rsidRPr="00FC3434">
              <w:rPr>
                <w:rFonts w:ascii="Bookman Old Style" w:eastAsia="Calibri" w:hAnsi="Bookman Old Style" w:cs="Mangal"/>
                <w:szCs w:val="22"/>
              </w:rPr>
              <w:t>)</w:t>
            </w:r>
          </w:p>
        </w:tc>
      </w:tr>
      <w:tr w:rsidR="008563E6" w:rsidRPr="00FC3434" w14:paraId="33C26CB4" w14:textId="77777777" w:rsidTr="006C4253">
        <w:trPr>
          <w:trHeight w:val="1094"/>
        </w:trPr>
        <w:tc>
          <w:tcPr>
            <w:tcW w:w="267" w:type="pct"/>
            <w:tcBorders>
              <w:top w:val="single" w:sz="4" w:space="0" w:color="auto"/>
              <w:left w:val="single" w:sz="4" w:space="0" w:color="auto"/>
              <w:bottom w:val="single" w:sz="4" w:space="0" w:color="auto"/>
              <w:right w:val="single" w:sz="4" w:space="0" w:color="auto"/>
            </w:tcBorders>
          </w:tcPr>
          <w:p w14:paraId="6BA007EF" w14:textId="77777777" w:rsidR="008563E6" w:rsidRPr="00FC3434" w:rsidRDefault="008563E6" w:rsidP="00B905F8">
            <w:pPr>
              <w:numPr>
                <w:ilvl w:val="0"/>
                <w:numId w:val="18"/>
              </w:numPr>
              <w:spacing w:after="160" w:line="254" w:lineRule="auto"/>
              <w:contextualSpacing/>
              <w:jc w:val="center"/>
              <w:rPr>
                <w:rFonts w:ascii="Bookman Old Style" w:eastAsia="Calibri" w:hAnsi="Bookman Old Style" w:cs="Mangal"/>
                <w:szCs w:val="22"/>
              </w:rPr>
            </w:pPr>
          </w:p>
        </w:tc>
        <w:tc>
          <w:tcPr>
            <w:tcW w:w="2475" w:type="pct"/>
            <w:tcBorders>
              <w:top w:val="single" w:sz="4" w:space="0" w:color="auto"/>
              <w:left w:val="single" w:sz="4" w:space="0" w:color="auto"/>
              <w:bottom w:val="single" w:sz="4" w:space="0" w:color="auto"/>
              <w:right w:val="single" w:sz="4" w:space="0" w:color="auto"/>
            </w:tcBorders>
            <w:hideMark/>
          </w:tcPr>
          <w:p w14:paraId="755D4AB7" w14:textId="093CDA19" w:rsidR="008563E6" w:rsidRPr="00FC3434" w:rsidRDefault="002D7DD8"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Bidder should be licensed by</w:t>
            </w:r>
            <w:r w:rsidR="008563E6" w:rsidRPr="00FC3434">
              <w:rPr>
                <w:rFonts w:ascii="Bookman Old Style" w:eastAsia="Calibri" w:hAnsi="Bookman Old Style" w:cs="Mangal"/>
                <w:szCs w:val="22"/>
              </w:rPr>
              <w:t xml:space="preserve"> Insurance Regulator (IRDAI) to operate as insurance consultant/broker</w:t>
            </w:r>
            <w:r w:rsidR="00392495" w:rsidRPr="00FC3434">
              <w:rPr>
                <w:rFonts w:ascii="Bookman Old Style" w:eastAsia="Calibri" w:hAnsi="Bookman Old Style" w:cs="Mangal"/>
                <w:szCs w:val="22"/>
              </w:rPr>
              <w:t xml:space="preserve"> &amp;</w:t>
            </w:r>
            <w:r w:rsidR="008563E6" w:rsidRPr="00FC3434">
              <w:rPr>
                <w:rFonts w:ascii="Bookman Old Style" w:eastAsia="Calibri" w:hAnsi="Bookman Old Style" w:cs="Mangal"/>
                <w:szCs w:val="22"/>
              </w:rPr>
              <w:t xml:space="preserve"> should have provided uninterrupted service since last 5 years </w:t>
            </w:r>
          </w:p>
        </w:tc>
        <w:tc>
          <w:tcPr>
            <w:tcW w:w="2258" w:type="pct"/>
            <w:tcBorders>
              <w:top w:val="single" w:sz="4" w:space="0" w:color="auto"/>
              <w:left w:val="single" w:sz="4" w:space="0" w:color="auto"/>
              <w:bottom w:val="single" w:sz="4" w:space="0" w:color="auto"/>
              <w:right w:val="single" w:sz="4" w:space="0" w:color="auto"/>
            </w:tcBorders>
            <w:hideMark/>
          </w:tcPr>
          <w:p w14:paraId="17084818" w14:textId="77777777" w:rsidR="008563E6" w:rsidRPr="00FC3434" w:rsidRDefault="004375F1"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Copy of IRDA License &amp;</w:t>
            </w:r>
            <w:r w:rsidR="008563E6" w:rsidRPr="00FC3434">
              <w:rPr>
                <w:rFonts w:ascii="Bookman Old Style" w:eastAsia="Calibri" w:hAnsi="Bookman Old Style" w:cs="Mangal"/>
                <w:szCs w:val="22"/>
              </w:rPr>
              <w:t xml:space="preserve"> all subsequent renewals along with self-certificate that there has been no break in renewal of licence to be submitted </w:t>
            </w:r>
          </w:p>
        </w:tc>
      </w:tr>
      <w:tr w:rsidR="008563E6" w:rsidRPr="00FC3434" w14:paraId="5741289E" w14:textId="77777777" w:rsidTr="006C4253">
        <w:tc>
          <w:tcPr>
            <w:tcW w:w="267" w:type="pct"/>
            <w:tcBorders>
              <w:top w:val="single" w:sz="4" w:space="0" w:color="auto"/>
              <w:left w:val="single" w:sz="4" w:space="0" w:color="auto"/>
              <w:bottom w:val="single" w:sz="4" w:space="0" w:color="auto"/>
              <w:right w:val="single" w:sz="4" w:space="0" w:color="auto"/>
            </w:tcBorders>
          </w:tcPr>
          <w:p w14:paraId="44D100C5" w14:textId="77777777" w:rsidR="008563E6" w:rsidRPr="00FC3434" w:rsidRDefault="008563E6" w:rsidP="00B905F8">
            <w:pPr>
              <w:numPr>
                <w:ilvl w:val="0"/>
                <w:numId w:val="18"/>
              </w:numPr>
              <w:spacing w:after="160" w:line="254" w:lineRule="auto"/>
              <w:contextualSpacing/>
              <w:jc w:val="center"/>
              <w:rPr>
                <w:rFonts w:ascii="Bookman Old Style" w:eastAsia="Calibri" w:hAnsi="Bookman Old Style" w:cs="Mangal"/>
                <w:szCs w:val="22"/>
              </w:rPr>
            </w:pPr>
          </w:p>
        </w:tc>
        <w:tc>
          <w:tcPr>
            <w:tcW w:w="2475" w:type="pct"/>
            <w:tcBorders>
              <w:top w:val="single" w:sz="4" w:space="0" w:color="auto"/>
              <w:left w:val="single" w:sz="4" w:space="0" w:color="auto"/>
              <w:bottom w:val="single" w:sz="4" w:space="0" w:color="auto"/>
              <w:right w:val="single" w:sz="4" w:space="0" w:color="auto"/>
            </w:tcBorders>
            <w:hideMark/>
          </w:tcPr>
          <w:p w14:paraId="21175511" w14:textId="0592D3EC"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Bidder must have 3 </w:t>
            </w:r>
            <w:r w:rsidR="00954D64" w:rsidRPr="00FC3434">
              <w:rPr>
                <w:rFonts w:ascii="Bookman Old Style" w:eastAsia="Calibri" w:hAnsi="Bookman Old Style" w:cs="Mangal"/>
                <w:szCs w:val="22"/>
              </w:rPr>
              <w:t>mandates</w:t>
            </w:r>
            <w:r w:rsidRPr="00FC3434">
              <w:rPr>
                <w:rFonts w:ascii="Bookman Old Style" w:eastAsia="Calibri" w:hAnsi="Bookman Old Style" w:cs="Mangal"/>
                <w:szCs w:val="22"/>
              </w:rPr>
              <w:t xml:space="preserve"> for appointment as Insurance Consultant / broker or must have issued 3 policies in 20</w:t>
            </w:r>
            <w:r w:rsidR="008966B4" w:rsidRPr="00FC3434">
              <w:rPr>
                <w:rFonts w:ascii="Bookman Old Style" w:eastAsia="Calibri" w:hAnsi="Bookman Old Style" w:cs="Mangal"/>
                <w:szCs w:val="22"/>
              </w:rPr>
              <w:t>25</w:t>
            </w:r>
            <w:r w:rsidRPr="00FC3434">
              <w:rPr>
                <w:rFonts w:ascii="Bookman Old Style" w:eastAsia="Calibri" w:hAnsi="Bookman Old Style" w:cs="Mangal"/>
                <w:szCs w:val="22"/>
              </w:rPr>
              <w:t>-2</w:t>
            </w:r>
            <w:r w:rsidR="008966B4" w:rsidRPr="00FC3434">
              <w:rPr>
                <w:rFonts w:ascii="Bookman Old Style" w:eastAsia="Calibri" w:hAnsi="Bookman Old Style" w:cs="Mangal"/>
                <w:szCs w:val="22"/>
              </w:rPr>
              <w:t>6</w:t>
            </w:r>
            <w:r w:rsidRPr="00FC3434">
              <w:rPr>
                <w:rFonts w:ascii="Bookman Old Style" w:eastAsia="Calibri" w:hAnsi="Bookman Old Style" w:cs="Mangal"/>
                <w:szCs w:val="22"/>
              </w:rPr>
              <w:t xml:space="preserve"> for Central/State Government Departments / PSUs.</w:t>
            </w:r>
          </w:p>
        </w:tc>
        <w:tc>
          <w:tcPr>
            <w:tcW w:w="2258" w:type="pct"/>
            <w:tcBorders>
              <w:top w:val="single" w:sz="4" w:space="0" w:color="auto"/>
              <w:left w:val="single" w:sz="4" w:space="0" w:color="auto"/>
              <w:bottom w:val="single" w:sz="4" w:space="0" w:color="auto"/>
              <w:right w:val="single" w:sz="4" w:space="0" w:color="auto"/>
            </w:tcBorders>
            <w:hideMark/>
          </w:tcPr>
          <w:p w14:paraId="17273C4E" w14:textId="19EC13CF"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Copy of mandate letter / policy copy with Bidder’s name on the document duly certified by </w:t>
            </w:r>
            <w:r w:rsidR="006A310B" w:rsidRPr="00FC3434">
              <w:rPr>
                <w:rFonts w:ascii="Bookman Old Style" w:eastAsia="Calibri" w:hAnsi="Bookman Old Style" w:cs="Mangal"/>
                <w:szCs w:val="22"/>
              </w:rPr>
              <w:t xml:space="preserve">CA or CMA </w:t>
            </w:r>
          </w:p>
        </w:tc>
      </w:tr>
      <w:tr w:rsidR="008563E6" w:rsidRPr="00FC3434" w14:paraId="7C7B23F4" w14:textId="77777777" w:rsidTr="006C4253">
        <w:tc>
          <w:tcPr>
            <w:tcW w:w="267" w:type="pct"/>
            <w:tcBorders>
              <w:top w:val="single" w:sz="4" w:space="0" w:color="auto"/>
              <w:left w:val="single" w:sz="4" w:space="0" w:color="auto"/>
              <w:bottom w:val="single" w:sz="4" w:space="0" w:color="auto"/>
              <w:right w:val="single" w:sz="4" w:space="0" w:color="auto"/>
            </w:tcBorders>
          </w:tcPr>
          <w:p w14:paraId="79C01CA5" w14:textId="77777777" w:rsidR="008563E6" w:rsidRPr="00FC3434" w:rsidRDefault="008563E6" w:rsidP="00B905F8">
            <w:pPr>
              <w:numPr>
                <w:ilvl w:val="0"/>
                <w:numId w:val="18"/>
              </w:numPr>
              <w:spacing w:after="160" w:line="254" w:lineRule="auto"/>
              <w:contextualSpacing/>
              <w:jc w:val="center"/>
              <w:rPr>
                <w:rFonts w:ascii="Bookman Old Style" w:eastAsia="Calibri" w:hAnsi="Bookman Old Style" w:cs="Mangal"/>
                <w:szCs w:val="22"/>
              </w:rPr>
            </w:pPr>
          </w:p>
        </w:tc>
        <w:tc>
          <w:tcPr>
            <w:tcW w:w="2475" w:type="pct"/>
            <w:tcBorders>
              <w:top w:val="single" w:sz="4" w:space="0" w:color="auto"/>
              <w:left w:val="single" w:sz="4" w:space="0" w:color="auto"/>
              <w:bottom w:val="single" w:sz="4" w:space="0" w:color="auto"/>
              <w:right w:val="single" w:sz="4" w:space="0" w:color="auto"/>
            </w:tcBorders>
            <w:hideMark/>
          </w:tcPr>
          <w:p w14:paraId="5A17F1AE" w14:textId="07798F5F" w:rsidR="008563E6" w:rsidRPr="00FC3434" w:rsidRDefault="008563E6" w:rsidP="008563E6">
            <w:pPr>
              <w:autoSpaceDE w:val="0"/>
              <w:autoSpaceDN w:val="0"/>
              <w:adjustRightInd w:val="0"/>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Bidder </w:t>
            </w:r>
            <w:r w:rsidR="008966B4" w:rsidRPr="00FC3434">
              <w:rPr>
                <w:rFonts w:ascii="Bookman Old Style" w:eastAsia="Calibri" w:hAnsi="Bookman Old Style" w:cs="Mangal"/>
                <w:szCs w:val="22"/>
              </w:rPr>
              <w:t>s</w:t>
            </w:r>
            <w:r w:rsidRPr="00FC3434">
              <w:rPr>
                <w:rFonts w:ascii="Bookman Old Style" w:eastAsia="Calibri" w:hAnsi="Bookman Old Style" w:cs="Mangal"/>
                <w:szCs w:val="22"/>
              </w:rPr>
              <w:t>hould have minimum 5 numbers of offices in India notified to IRDAI</w:t>
            </w:r>
          </w:p>
        </w:tc>
        <w:tc>
          <w:tcPr>
            <w:tcW w:w="2258" w:type="pct"/>
            <w:tcBorders>
              <w:top w:val="single" w:sz="4" w:space="0" w:color="auto"/>
              <w:left w:val="single" w:sz="4" w:space="0" w:color="auto"/>
              <w:bottom w:val="single" w:sz="4" w:space="0" w:color="auto"/>
              <w:right w:val="single" w:sz="4" w:space="0" w:color="auto"/>
            </w:tcBorders>
            <w:hideMark/>
          </w:tcPr>
          <w:p w14:paraId="639F9745" w14:textId="77777777" w:rsidR="008563E6" w:rsidRPr="00FC3434" w:rsidRDefault="008563E6" w:rsidP="008563E6">
            <w:pPr>
              <w:autoSpaceDE w:val="0"/>
              <w:autoSpaceDN w:val="0"/>
              <w:adjustRightInd w:val="0"/>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Self-attested copy of Intimation to IRDAI with full address.</w:t>
            </w:r>
          </w:p>
        </w:tc>
      </w:tr>
      <w:tr w:rsidR="008563E6" w:rsidRPr="00FC3434" w14:paraId="3187D672" w14:textId="77777777" w:rsidTr="006C4253">
        <w:tc>
          <w:tcPr>
            <w:tcW w:w="267" w:type="pct"/>
            <w:tcBorders>
              <w:top w:val="single" w:sz="4" w:space="0" w:color="auto"/>
              <w:left w:val="single" w:sz="4" w:space="0" w:color="auto"/>
              <w:bottom w:val="single" w:sz="4" w:space="0" w:color="auto"/>
              <w:right w:val="single" w:sz="4" w:space="0" w:color="auto"/>
            </w:tcBorders>
          </w:tcPr>
          <w:p w14:paraId="1B1F4B71" w14:textId="77777777" w:rsidR="008563E6" w:rsidRPr="00FC3434" w:rsidRDefault="008563E6" w:rsidP="00B905F8">
            <w:pPr>
              <w:numPr>
                <w:ilvl w:val="0"/>
                <w:numId w:val="18"/>
              </w:numPr>
              <w:spacing w:after="160" w:line="254" w:lineRule="auto"/>
              <w:contextualSpacing/>
              <w:jc w:val="center"/>
              <w:rPr>
                <w:rFonts w:ascii="Bookman Old Style" w:eastAsia="Calibri" w:hAnsi="Bookman Old Style" w:cs="Mangal"/>
                <w:szCs w:val="22"/>
              </w:rPr>
            </w:pPr>
          </w:p>
        </w:tc>
        <w:tc>
          <w:tcPr>
            <w:tcW w:w="2475" w:type="pct"/>
            <w:tcBorders>
              <w:top w:val="single" w:sz="4" w:space="0" w:color="auto"/>
              <w:left w:val="single" w:sz="4" w:space="0" w:color="auto"/>
              <w:bottom w:val="single" w:sz="4" w:space="0" w:color="auto"/>
              <w:right w:val="single" w:sz="4" w:space="0" w:color="auto"/>
            </w:tcBorders>
          </w:tcPr>
          <w:p w14:paraId="1A9DF503" w14:textId="6D044D63" w:rsidR="008563E6" w:rsidRPr="00FC3434" w:rsidRDefault="008563E6" w:rsidP="008563E6">
            <w:pPr>
              <w:autoSpaceDE w:val="0"/>
              <w:autoSpaceDN w:val="0"/>
              <w:adjustRightInd w:val="0"/>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Bidder should have handled at</w:t>
            </w:r>
            <w:r w:rsidR="001E5140" w:rsidRPr="00FC3434">
              <w:rPr>
                <w:rFonts w:ascii="Bookman Old Style" w:eastAsia="Calibri" w:hAnsi="Bookman Old Style" w:cs="Mangal"/>
                <w:szCs w:val="22"/>
              </w:rPr>
              <w:t xml:space="preserve"> </w:t>
            </w:r>
            <w:r w:rsidRPr="00FC3434">
              <w:rPr>
                <w:rFonts w:ascii="Bookman Old Style" w:eastAsia="Calibri" w:hAnsi="Bookman Old Style" w:cs="Mangal"/>
                <w:szCs w:val="22"/>
              </w:rPr>
              <w:t>least 3 Fire claims estimated at more than 5 crores in last 3 financial years (</w:t>
            </w:r>
            <w:r w:rsidR="008966B4" w:rsidRPr="00FC3434">
              <w:rPr>
                <w:rFonts w:ascii="Bookman Old Style" w:eastAsia="Calibri" w:hAnsi="Bookman Old Style" w:cs="Mangal"/>
                <w:szCs w:val="22"/>
              </w:rPr>
              <w:t>2023-24, 2024-25, 2025-26</w:t>
            </w:r>
            <w:r w:rsidRPr="00FC3434">
              <w:rPr>
                <w:rFonts w:ascii="Bookman Old Style" w:eastAsia="Calibri" w:hAnsi="Bookman Old Style" w:cs="Mangal"/>
                <w:szCs w:val="22"/>
              </w:rPr>
              <w:t>)</w:t>
            </w:r>
          </w:p>
        </w:tc>
        <w:tc>
          <w:tcPr>
            <w:tcW w:w="2258" w:type="pct"/>
            <w:tcBorders>
              <w:top w:val="single" w:sz="4" w:space="0" w:color="auto"/>
              <w:left w:val="single" w:sz="4" w:space="0" w:color="auto"/>
              <w:bottom w:val="single" w:sz="4" w:space="0" w:color="auto"/>
              <w:right w:val="single" w:sz="4" w:space="0" w:color="auto"/>
            </w:tcBorders>
          </w:tcPr>
          <w:p w14:paraId="38CD2817" w14:textId="10C0BD80" w:rsidR="008563E6" w:rsidRPr="00FC3434" w:rsidRDefault="008563E6" w:rsidP="008563E6">
            <w:pPr>
              <w:autoSpaceDE w:val="0"/>
              <w:autoSpaceDN w:val="0"/>
              <w:adjustRightInd w:val="0"/>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Certificate from </w:t>
            </w:r>
            <w:r w:rsidR="006A310B" w:rsidRPr="00FC3434">
              <w:rPr>
                <w:rFonts w:ascii="Bookman Old Style" w:eastAsia="Calibri" w:hAnsi="Bookman Old Style" w:cs="Mangal"/>
                <w:szCs w:val="22"/>
              </w:rPr>
              <w:t xml:space="preserve">CA or CMA </w:t>
            </w:r>
            <w:r w:rsidRPr="00FC3434">
              <w:rPr>
                <w:rFonts w:ascii="Bookman Old Style" w:eastAsia="Calibri" w:hAnsi="Bookman Old Style" w:cs="Mangal"/>
                <w:szCs w:val="22"/>
              </w:rPr>
              <w:t>with claim number in</w:t>
            </w:r>
            <w:r w:rsidR="002D7DD8" w:rsidRPr="00FC3434">
              <w:rPr>
                <w:rFonts w:ascii="Bookman Old Style" w:eastAsia="Calibri" w:hAnsi="Bookman Old Style" w:cs="Mangal"/>
                <w:szCs w:val="22"/>
              </w:rPr>
              <w:t>surer, Date and Type of loss &amp;</w:t>
            </w:r>
            <w:r w:rsidRPr="00FC3434">
              <w:rPr>
                <w:rFonts w:ascii="Bookman Old Style" w:eastAsia="Calibri" w:hAnsi="Bookman Old Style" w:cs="Mangal"/>
                <w:szCs w:val="22"/>
              </w:rPr>
              <w:t xml:space="preserve"> estimated amount to be submitted</w:t>
            </w:r>
          </w:p>
        </w:tc>
      </w:tr>
      <w:tr w:rsidR="008563E6" w:rsidRPr="00FC3434" w14:paraId="4CB1E696" w14:textId="77777777" w:rsidTr="006C4253">
        <w:tc>
          <w:tcPr>
            <w:tcW w:w="267" w:type="pct"/>
            <w:tcBorders>
              <w:top w:val="single" w:sz="4" w:space="0" w:color="auto"/>
              <w:left w:val="single" w:sz="4" w:space="0" w:color="auto"/>
              <w:bottom w:val="single" w:sz="4" w:space="0" w:color="auto"/>
              <w:right w:val="single" w:sz="4" w:space="0" w:color="auto"/>
            </w:tcBorders>
          </w:tcPr>
          <w:p w14:paraId="433A8FF5" w14:textId="77777777" w:rsidR="008563E6" w:rsidRPr="00FC3434" w:rsidRDefault="008563E6" w:rsidP="00B905F8">
            <w:pPr>
              <w:numPr>
                <w:ilvl w:val="0"/>
                <w:numId w:val="18"/>
              </w:numPr>
              <w:spacing w:after="160" w:line="254" w:lineRule="auto"/>
              <w:contextualSpacing/>
              <w:jc w:val="center"/>
              <w:rPr>
                <w:rFonts w:ascii="Bookman Old Style" w:eastAsia="Calibri" w:hAnsi="Bookman Old Style" w:cs="Mangal"/>
                <w:szCs w:val="22"/>
              </w:rPr>
            </w:pPr>
          </w:p>
        </w:tc>
        <w:tc>
          <w:tcPr>
            <w:tcW w:w="2475" w:type="pct"/>
            <w:tcBorders>
              <w:top w:val="single" w:sz="4" w:space="0" w:color="auto"/>
              <w:left w:val="single" w:sz="4" w:space="0" w:color="auto"/>
              <w:bottom w:val="single" w:sz="4" w:space="0" w:color="auto"/>
              <w:right w:val="single" w:sz="4" w:space="0" w:color="auto"/>
            </w:tcBorders>
            <w:hideMark/>
          </w:tcPr>
          <w:p w14:paraId="38B17ADA" w14:textId="7EA4D4B1" w:rsidR="008563E6" w:rsidRPr="00FC3434" w:rsidRDefault="008563E6" w:rsidP="008563E6">
            <w:pPr>
              <w:autoSpaceDE w:val="0"/>
              <w:autoSpaceDN w:val="0"/>
              <w:adjustRightInd w:val="0"/>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The Bidder should not </w:t>
            </w:r>
            <w:r w:rsidR="00392495" w:rsidRPr="00FC3434">
              <w:rPr>
                <w:rFonts w:ascii="Bookman Old Style" w:eastAsia="Calibri" w:hAnsi="Bookman Old Style" w:cs="Mangal"/>
                <w:szCs w:val="22"/>
              </w:rPr>
              <w:t>have been Blacklisted</w:t>
            </w:r>
            <w:r w:rsidRPr="00FC3434">
              <w:rPr>
                <w:rFonts w:ascii="Bookman Old Style" w:eastAsia="Calibri" w:hAnsi="Bookman Old Style" w:cs="Mangal"/>
                <w:szCs w:val="22"/>
              </w:rPr>
              <w:t xml:space="preserve"> by any Government</w:t>
            </w:r>
            <w:r w:rsidR="00392495" w:rsidRPr="00FC3434">
              <w:rPr>
                <w:rFonts w:ascii="Bookman Old Style" w:eastAsia="Calibri" w:hAnsi="Bookman Old Style" w:cs="Mangal"/>
                <w:szCs w:val="22"/>
              </w:rPr>
              <w:t xml:space="preserve"> or </w:t>
            </w:r>
            <w:r w:rsidRPr="00FC3434">
              <w:rPr>
                <w:rFonts w:ascii="Bookman Old Style" w:eastAsia="Calibri" w:hAnsi="Bookman Old Style" w:cs="Mangal"/>
                <w:szCs w:val="22"/>
              </w:rPr>
              <w:t>Semi-</w:t>
            </w:r>
            <w:r w:rsidR="00392495" w:rsidRPr="00FC3434">
              <w:rPr>
                <w:rFonts w:ascii="Bookman Old Style" w:eastAsia="Calibri" w:hAnsi="Bookman Old Style" w:cs="Mangal"/>
                <w:szCs w:val="22"/>
              </w:rPr>
              <w:t>G</w:t>
            </w:r>
            <w:r w:rsidRPr="00FC3434">
              <w:rPr>
                <w:rFonts w:ascii="Bookman Old Style" w:eastAsia="Calibri" w:hAnsi="Bookman Old Style" w:cs="Mangal"/>
                <w:szCs w:val="22"/>
              </w:rPr>
              <w:t>overnment organization on day of bidding.</w:t>
            </w:r>
          </w:p>
        </w:tc>
        <w:tc>
          <w:tcPr>
            <w:tcW w:w="2258" w:type="pct"/>
            <w:tcBorders>
              <w:top w:val="single" w:sz="4" w:space="0" w:color="auto"/>
              <w:left w:val="single" w:sz="4" w:space="0" w:color="auto"/>
              <w:bottom w:val="single" w:sz="4" w:space="0" w:color="auto"/>
              <w:right w:val="single" w:sz="4" w:space="0" w:color="auto"/>
            </w:tcBorders>
            <w:hideMark/>
          </w:tcPr>
          <w:p w14:paraId="0BC2D6AA"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Declaration of non-blacklisting on bidder’s letter head.</w:t>
            </w:r>
          </w:p>
        </w:tc>
      </w:tr>
      <w:tr w:rsidR="006C4253" w:rsidRPr="00FC3434" w14:paraId="634FFE08" w14:textId="77777777" w:rsidTr="006C4253">
        <w:tc>
          <w:tcPr>
            <w:tcW w:w="267" w:type="pct"/>
            <w:tcBorders>
              <w:top w:val="single" w:sz="4" w:space="0" w:color="auto"/>
              <w:left w:val="single" w:sz="4" w:space="0" w:color="auto"/>
              <w:bottom w:val="single" w:sz="4" w:space="0" w:color="auto"/>
              <w:right w:val="single" w:sz="4" w:space="0" w:color="auto"/>
            </w:tcBorders>
          </w:tcPr>
          <w:p w14:paraId="6647972B" w14:textId="77777777" w:rsidR="006C4253" w:rsidRPr="00FC3434" w:rsidRDefault="006C4253" w:rsidP="00B905F8">
            <w:pPr>
              <w:numPr>
                <w:ilvl w:val="0"/>
                <w:numId w:val="18"/>
              </w:numPr>
              <w:spacing w:after="160" w:line="254" w:lineRule="auto"/>
              <w:contextualSpacing/>
              <w:jc w:val="center"/>
              <w:rPr>
                <w:rFonts w:ascii="Bookman Old Style" w:eastAsia="Calibri" w:hAnsi="Bookman Old Style" w:cs="Mangal"/>
                <w:szCs w:val="22"/>
              </w:rPr>
            </w:pPr>
          </w:p>
        </w:tc>
        <w:tc>
          <w:tcPr>
            <w:tcW w:w="2475" w:type="pct"/>
            <w:tcBorders>
              <w:top w:val="single" w:sz="4" w:space="0" w:color="auto"/>
              <w:left w:val="single" w:sz="4" w:space="0" w:color="auto"/>
              <w:bottom w:val="single" w:sz="4" w:space="0" w:color="auto"/>
              <w:right w:val="single" w:sz="4" w:space="0" w:color="auto"/>
            </w:tcBorders>
          </w:tcPr>
          <w:p w14:paraId="637F3C0A" w14:textId="01691002" w:rsidR="006C4253" w:rsidRPr="00FC3434" w:rsidRDefault="006C4253" w:rsidP="008563E6">
            <w:pPr>
              <w:autoSpaceDE w:val="0"/>
              <w:autoSpaceDN w:val="0"/>
              <w:adjustRightInd w:val="0"/>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lang w:val="en-US"/>
              </w:rPr>
              <w:t xml:space="preserve">The Bidder should be engaged in providing the insurance Consultancy / Broking services to the Textile Industry during the financial year 2025-26 where the fire premium for a single policy is at least Rs. 25 </w:t>
            </w:r>
            <w:proofErr w:type="gramStart"/>
            <w:r w:rsidRPr="00FC3434">
              <w:rPr>
                <w:rFonts w:ascii="Bookman Old Style" w:eastAsia="Calibri" w:hAnsi="Bookman Old Style" w:cs="Mangal"/>
                <w:szCs w:val="22"/>
                <w:lang w:val="en-US"/>
              </w:rPr>
              <w:t>lakh</w:t>
            </w:r>
            <w:proofErr w:type="gramEnd"/>
            <w:r w:rsidRPr="00FC3434">
              <w:rPr>
                <w:rFonts w:ascii="Bookman Old Style" w:eastAsia="Calibri" w:hAnsi="Bookman Old Style" w:cs="Mangal"/>
                <w:szCs w:val="22"/>
                <w:lang w:val="en-US"/>
              </w:rPr>
              <w:t>.</w:t>
            </w:r>
          </w:p>
        </w:tc>
        <w:tc>
          <w:tcPr>
            <w:tcW w:w="2258" w:type="pct"/>
            <w:tcBorders>
              <w:top w:val="single" w:sz="4" w:space="0" w:color="auto"/>
              <w:left w:val="single" w:sz="4" w:space="0" w:color="auto"/>
              <w:bottom w:val="single" w:sz="4" w:space="0" w:color="auto"/>
              <w:right w:val="single" w:sz="4" w:space="0" w:color="auto"/>
            </w:tcBorders>
          </w:tcPr>
          <w:p w14:paraId="232F294C" w14:textId="4D328E0C" w:rsidR="006C4253" w:rsidRPr="00FC3434" w:rsidRDefault="006C4253"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Copy of mandate letter / policy copy with Bidder’s name on the document duly certified by </w:t>
            </w:r>
            <w:r w:rsidR="006A310B" w:rsidRPr="00FC3434">
              <w:rPr>
                <w:rFonts w:ascii="Bookman Old Style" w:eastAsia="Calibri" w:hAnsi="Bookman Old Style" w:cs="Mangal"/>
                <w:szCs w:val="22"/>
              </w:rPr>
              <w:t xml:space="preserve">CA or CMA </w:t>
            </w:r>
          </w:p>
        </w:tc>
      </w:tr>
    </w:tbl>
    <w:p w14:paraId="2E25E912" w14:textId="77777777" w:rsidR="00954D64" w:rsidRPr="002758E3" w:rsidRDefault="00954D64" w:rsidP="008563E6">
      <w:pPr>
        <w:widowControl/>
        <w:spacing w:after="160" w:line="259" w:lineRule="auto"/>
        <w:rPr>
          <w:rFonts w:ascii="Bookman Old Style" w:eastAsia="Calibri" w:hAnsi="Bookman Old Style" w:cs="Mangal"/>
          <w:b/>
          <w:bCs/>
          <w:sz w:val="14"/>
          <w:szCs w:val="14"/>
          <w:lang w:val="en-IN" w:bidi="hi-IN"/>
        </w:rPr>
      </w:pPr>
    </w:p>
    <w:p w14:paraId="21A40000" w14:textId="1BC0B39C" w:rsidR="008563E6" w:rsidRPr="00FC3434" w:rsidRDefault="007E5C82" w:rsidP="008563E6">
      <w:pPr>
        <w:widowControl/>
        <w:spacing w:after="160" w:line="259" w:lineRule="auto"/>
        <w:rPr>
          <w:rFonts w:ascii="Bookman Old Style" w:eastAsia="Calibri" w:hAnsi="Bookman Old Style" w:cs="Mangal"/>
          <w:b/>
          <w:bCs/>
          <w:lang w:bidi="hi-IN"/>
        </w:rPr>
      </w:pPr>
      <w:r w:rsidRPr="00FC3434">
        <w:rPr>
          <w:rFonts w:ascii="Bookman Old Style" w:eastAsia="Arial" w:hAnsi="Bookman Old Style" w:cstheme="minorHAnsi"/>
          <w:b/>
          <w:bCs/>
        </w:rPr>
        <w:t xml:space="preserve">PART </w:t>
      </w:r>
      <w:proofErr w:type="gramStart"/>
      <w:r w:rsidR="00FC3434">
        <w:rPr>
          <w:rFonts w:ascii="Bookman Old Style" w:eastAsia="Arial" w:hAnsi="Bookman Old Style" w:cstheme="minorHAnsi"/>
          <w:b/>
          <w:bCs/>
        </w:rPr>
        <w:t>B</w:t>
      </w:r>
      <w:r w:rsidRPr="00FC3434">
        <w:rPr>
          <w:rFonts w:ascii="Bookman Old Style" w:eastAsia="Calibri" w:hAnsi="Bookman Old Style" w:cs="Mangal"/>
          <w:b/>
          <w:bCs/>
          <w:lang w:val="en-IN" w:bidi="hi-IN"/>
        </w:rPr>
        <w:t xml:space="preserve"> :</w:t>
      </w:r>
      <w:proofErr w:type="gramEnd"/>
      <w:r w:rsidRPr="00FC3434">
        <w:rPr>
          <w:rFonts w:ascii="Bookman Old Style" w:eastAsia="Calibri" w:hAnsi="Bookman Old Style" w:cs="Mangal"/>
          <w:b/>
          <w:bCs/>
          <w:lang w:val="en-IN" w:bidi="hi-IN"/>
        </w:rPr>
        <w:t xml:space="preserve"> </w:t>
      </w:r>
      <w:r w:rsidR="00954D64" w:rsidRPr="00FC3434">
        <w:rPr>
          <w:rFonts w:ascii="Bookman Old Style" w:eastAsia="Calibri" w:hAnsi="Bookman Old Style" w:cs="Mangal"/>
          <w:b/>
          <w:bCs/>
          <w:lang w:val="en-IN" w:bidi="hi-IN"/>
        </w:rPr>
        <w:t xml:space="preserve">TECHNICAL </w:t>
      </w:r>
      <w:r w:rsidR="00392495" w:rsidRPr="00FC3434">
        <w:rPr>
          <w:rFonts w:ascii="Bookman Old Style" w:eastAsia="Calibri" w:hAnsi="Bookman Old Style" w:cs="Mangal"/>
          <w:b/>
          <w:bCs/>
          <w:lang w:val="en-IN" w:bidi="hi-IN"/>
        </w:rPr>
        <w:t>CRITERIA</w:t>
      </w:r>
    </w:p>
    <w:tbl>
      <w:tblPr>
        <w:tblStyle w:val="TableGrid1"/>
        <w:tblW w:w="10745" w:type="dxa"/>
        <w:tblInd w:w="-147" w:type="dxa"/>
        <w:tblLook w:val="04A0" w:firstRow="1" w:lastRow="0" w:firstColumn="1" w:lastColumn="0" w:noHBand="0" w:noVBand="1"/>
        <w:tblPrChange w:id="3" w:author="Koushik Das" w:date="2026-07-14T16:42:00Z" w16du:dateUtc="2026-07-14T11:12:00Z">
          <w:tblPr>
            <w:tblStyle w:val="TableGrid1"/>
            <w:tblW w:w="10745" w:type="dxa"/>
            <w:tblInd w:w="-147" w:type="dxa"/>
            <w:tblLook w:val="04A0" w:firstRow="1" w:lastRow="0" w:firstColumn="1" w:lastColumn="0" w:noHBand="0" w:noVBand="1"/>
          </w:tblPr>
        </w:tblPrChange>
      </w:tblPr>
      <w:tblGrid>
        <w:gridCol w:w="573"/>
        <w:gridCol w:w="5463"/>
        <w:gridCol w:w="894"/>
        <w:gridCol w:w="1299"/>
        <w:gridCol w:w="2516"/>
        <w:tblGridChange w:id="4">
          <w:tblGrid>
            <w:gridCol w:w="573"/>
            <w:gridCol w:w="15"/>
            <w:gridCol w:w="573"/>
            <w:gridCol w:w="4875"/>
            <w:gridCol w:w="588"/>
            <w:gridCol w:w="306"/>
            <w:gridCol w:w="588"/>
            <w:gridCol w:w="711"/>
            <w:gridCol w:w="588"/>
            <w:gridCol w:w="1928"/>
            <w:gridCol w:w="588"/>
          </w:tblGrid>
        </w:tblGridChange>
      </w:tblGrid>
      <w:tr w:rsidR="00BD5987" w:rsidRPr="00FC3434" w14:paraId="6CFEB37B" w14:textId="77777777" w:rsidTr="002764A0">
        <w:trPr>
          <w:trHeight w:val="574"/>
          <w:trPrChange w:id="5" w:author="Koushik Das" w:date="2026-07-14T16:42:00Z" w16du:dateUtc="2026-07-14T11:12:00Z">
            <w:trPr>
              <w:gridBefore w:val="2"/>
              <w:trHeight w:val="574"/>
            </w:trPr>
          </w:trPrChange>
        </w:trPr>
        <w:tc>
          <w:tcPr>
            <w:tcW w:w="573" w:type="dxa"/>
            <w:hideMark/>
            <w:tcPrChange w:id="6" w:author="Koushik Das" w:date="2026-07-14T16:42:00Z" w16du:dateUtc="2026-07-14T11:12:00Z">
              <w:tcPr>
                <w:tcW w:w="573" w:type="dxa"/>
                <w:hideMark/>
              </w:tcPr>
            </w:tcPrChange>
          </w:tcPr>
          <w:p w14:paraId="2BA0B593"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Sr. No.</w:t>
            </w:r>
          </w:p>
        </w:tc>
        <w:tc>
          <w:tcPr>
            <w:tcW w:w="5463" w:type="dxa"/>
            <w:hideMark/>
            <w:tcPrChange w:id="7" w:author="Koushik Das" w:date="2026-07-14T16:42:00Z" w16du:dateUtc="2026-07-14T11:12:00Z">
              <w:tcPr>
                <w:tcW w:w="5488" w:type="dxa"/>
                <w:gridSpan w:val="2"/>
                <w:hideMark/>
              </w:tcPr>
            </w:tcPrChange>
          </w:tcPr>
          <w:p w14:paraId="4F629D5F" w14:textId="77777777" w:rsidR="008563E6" w:rsidRPr="00FC3434" w:rsidRDefault="008563E6" w:rsidP="008563E6">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Description</w:t>
            </w:r>
          </w:p>
        </w:tc>
        <w:tc>
          <w:tcPr>
            <w:tcW w:w="894" w:type="dxa"/>
            <w:hideMark/>
            <w:tcPrChange w:id="8" w:author="Koushik Das" w:date="2026-07-14T16:42:00Z" w16du:dateUtc="2026-07-14T11:12:00Z">
              <w:tcPr>
                <w:tcW w:w="894" w:type="dxa"/>
                <w:gridSpan w:val="2"/>
                <w:hideMark/>
              </w:tcPr>
            </w:tcPrChange>
          </w:tcPr>
          <w:p w14:paraId="153C1E9B"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Marks</w:t>
            </w:r>
          </w:p>
        </w:tc>
        <w:tc>
          <w:tcPr>
            <w:tcW w:w="1299" w:type="dxa"/>
            <w:hideMark/>
            <w:tcPrChange w:id="9" w:author="Koushik Das" w:date="2026-07-14T16:42:00Z" w16du:dateUtc="2026-07-14T11:12:00Z">
              <w:tcPr>
                <w:tcW w:w="1267" w:type="dxa"/>
                <w:gridSpan w:val="2"/>
                <w:hideMark/>
              </w:tcPr>
            </w:tcPrChange>
          </w:tcPr>
          <w:p w14:paraId="3C9479A2" w14:textId="77E645B1" w:rsidR="008563E6" w:rsidRPr="00FC3434" w:rsidRDefault="008563E6" w:rsidP="008E3558">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Max</w:t>
            </w:r>
            <w:r w:rsidR="008E3558" w:rsidRPr="00FC3434">
              <w:rPr>
                <w:rFonts w:ascii="Bookman Old Style" w:eastAsia="Calibri" w:hAnsi="Bookman Old Style" w:cs="Mangal"/>
                <w:szCs w:val="22"/>
              </w:rPr>
              <w:t xml:space="preserve">imum </w:t>
            </w:r>
            <w:r w:rsidRPr="00FC3434">
              <w:rPr>
                <w:rFonts w:ascii="Bookman Old Style" w:eastAsia="Calibri" w:hAnsi="Bookman Old Style" w:cs="Mangal"/>
                <w:szCs w:val="22"/>
              </w:rPr>
              <w:t>Marks</w:t>
            </w:r>
          </w:p>
        </w:tc>
        <w:tc>
          <w:tcPr>
            <w:tcW w:w="2516" w:type="dxa"/>
            <w:hideMark/>
            <w:tcPrChange w:id="10" w:author="Koushik Das" w:date="2026-07-14T16:42:00Z" w16du:dateUtc="2026-07-14T11:12:00Z">
              <w:tcPr>
                <w:tcW w:w="2523" w:type="dxa"/>
                <w:gridSpan w:val="2"/>
                <w:hideMark/>
              </w:tcPr>
            </w:tcPrChange>
          </w:tcPr>
          <w:p w14:paraId="270B0655" w14:textId="42ECB19A" w:rsidR="008563E6" w:rsidRPr="00FC3434" w:rsidRDefault="008563E6" w:rsidP="001E5140">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 xml:space="preserve">Documents </w:t>
            </w:r>
            <w:r w:rsidR="001E5140" w:rsidRPr="00FC3434">
              <w:rPr>
                <w:rFonts w:ascii="Bookman Old Style" w:eastAsia="Calibri" w:hAnsi="Bookman Old Style" w:cs="Mangal"/>
                <w:szCs w:val="22"/>
              </w:rPr>
              <w:t xml:space="preserve">  </w:t>
            </w:r>
            <w:r w:rsidRPr="00FC3434">
              <w:rPr>
                <w:rFonts w:ascii="Bookman Old Style" w:eastAsia="Calibri" w:hAnsi="Bookman Old Style" w:cs="Mangal"/>
                <w:szCs w:val="22"/>
              </w:rPr>
              <w:t>Required</w:t>
            </w:r>
          </w:p>
        </w:tc>
      </w:tr>
      <w:tr w:rsidR="00BD5987" w:rsidRPr="00FC3434" w14:paraId="4DEE171F" w14:textId="77777777" w:rsidTr="002764A0">
        <w:trPr>
          <w:trHeight w:val="573"/>
          <w:trPrChange w:id="11" w:author="Koushik Das" w:date="2026-07-14T16:42:00Z" w16du:dateUtc="2026-07-14T11:12:00Z">
            <w:trPr>
              <w:gridBefore w:val="2"/>
              <w:trHeight w:val="573"/>
            </w:trPr>
          </w:trPrChange>
        </w:trPr>
        <w:tc>
          <w:tcPr>
            <w:tcW w:w="573" w:type="dxa"/>
            <w:hideMark/>
            <w:tcPrChange w:id="12" w:author="Koushik Das" w:date="2026-07-14T16:42:00Z" w16du:dateUtc="2026-07-14T11:12:00Z">
              <w:tcPr>
                <w:tcW w:w="573" w:type="dxa"/>
                <w:hideMark/>
              </w:tcPr>
            </w:tcPrChange>
          </w:tcPr>
          <w:p w14:paraId="02387644"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1</w:t>
            </w:r>
          </w:p>
        </w:tc>
        <w:tc>
          <w:tcPr>
            <w:tcW w:w="5463" w:type="dxa"/>
            <w:hideMark/>
            <w:tcPrChange w:id="13" w:author="Koushik Das" w:date="2026-07-14T16:42:00Z" w16du:dateUtc="2026-07-14T11:12:00Z">
              <w:tcPr>
                <w:tcW w:w="5488" w:type="dxa"/>
                <w:gridSpan w:val="2"/>
                <w:hideMark/>
              </w:tcPr>
            </w:tcPrChange>
          </w:tcPr>
          <w:p w14:paraId="4B1DB67D" w14:textId="6124B904"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No. of years completed ‘uninterrupted’ </w:t>
            </w:r>
            <w:r w:rsidR="00944290" w:rsidRPr="00FC3434">
              <w:rPr>
                <w:rFonts w:ascii="Bookman Old Style" w:eastAsia="Calibri" w:hAnsi="Bookman Old Style" w:cs="Mangal"/>
                <w:szCs w:val="22"/>
              </w:rPr>
              <w:t>as Insurance</w:t>
            </w:r>
            <w:r w:rsidRPr="00FC3434">
              <w:rPr>
                <w:rFonts w:ascii="Bookman Old Style" w:eastAsia="Calibri" w:hAnsi="Bookman Old Style" w:cs="Mangal"/>
                <w:szCs w:val="22"/>
              </w:rPr>
              <w:t xml:space="preserve"> Consultant / Broker</w:t>
            </w:r>
          </w:p>
        </w:tc>
        <w:tc>
          <w:tcPr>
            <w:tcW w:w="894" w:type="dxa"/>
            <w:hideMark/>
            <w:tcPrChange w:id="14" w:author="Koushik Das" w:date="2026-07-14T16:42:00Z" w16du:dateUtc="2026-07-14T11:12:00Z">
              <w:tcPr>
                <w:tcW w:w="894" w:type="dxa"/>
                <w:gridSpan w:val="2"/>
                <w:hideMark/>
              </w:tcPr>
            </w:tcPrChange>
          </w:tcPr>
          <w:p w14:paraId="4DEEC48F"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1299" w:type="dxa"/>
            <w:vMerge w:val="restart"/>
            <w:vAlign w:val="center"/>
            <w:hideMark/>
            <w:tcPrChange w:id="15" w:author="Koushik Das" w:date="2026-07-14T16:42:00Z" w16du:dateUtc="2026-07-14T11:12:00Z">
              <w:tcPr>
                <w:tcW w:w="1267" w:type="dxa"/>
                <w:gridSpan w:val="2"/>
                <w:vMerge w:val="restart"/>
                <w:vAlign w:val="center"/>
                <w:hideMark/>
              </w:tcPr>
            </w:tcPrChange>
          </w:tcPr>
          <w:p w14:paraId="5BF7890D" w14:textId="77777777" w:rsidR="008563E6" w:rsidRPr="00FC3434" w:rsidRDefault="008563E6" w:rsidP="00AD1906">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10</w:t>
            </w:r>
          </w:p>
        </w:tc>
        <w:tc>
          <w:tcPr>
            <w:tcW w:w="2516" w:type="dxa"/>
            <w:vMerge w:val="restart"/>
            <w:hideMark/>
            <w:tcPrChange w:id="16" w:author="Koushik Das" w:date="2026-07-14T16:42:00Z" w16du:dateUtc="2026-07-14T11:12:00Z">
              <w:tcPr>
                <w:tcW w:w="2523" w:type="dxa"/>
                <w:gridSpan w:val="2"/>
                <w:vMerge w:val="restart"/>
                <w:hideMark/>
              </w:tcPr>
            </w:tcPrChange>
          </w:tcPr>
          <w:p w14:paraId="42518F2A" w14:textId="77777777" w:rsidR="008563E6" w:rsidRPr="00FC3434" w:rsidRDefault="008563E6" w:rsidP="008563E6">
            <w:pPr>
              <w:spacing w:after="160" w:line="259" w:lineRule="auto"/>
              <w:rPr>
                <w:rFonts w:ascii="Bookman Old Style" w:eastAsia="Calibri" w:hAnsi="Bookman Old Style" w:cs="Mangal"/>
                <w:szCs w:val="22"/>
              </w:rPr>
            </w:pPr>
            <w:r w:rsidRPr="00FC3434">
              <w:rPr>
                <w:rFonts w:ascii="Bookman Old Style" w:eastAsia="Calibri" w:hAnsi="Bookman Old Style" w:cs="Mangal"/>
                <w:szCs w:val="22"/>
              </w:rPr>
              <w:t xml:space="preserve">Copy of IRDAI License and all subsequent renewals along with self-certificate that there has been no break in renewal </w:t>
            </w:r>
          </w:p>
        </w:tc>
      </w:tr>
      <w:tr w:rsidR="00BD5987" w:rsidRPr="00FC3434" w14:paraId="6C96F0AD" w14:textId="77777777" w:rsidTr="002764A0">
        <w:trPr>
          <w:trHeight w:val="455"/>
          <w:trPrChange w:id="17" w:author="Koushik Das" w:date="2026-07-14T16:42:00Z" w16du:dateUtc="2026-07-14T11:12:00Z">
            <w:trPr>
              <w:gridBefore w:val="2"/>
              <w:trHeight w:val="455"/>
            </w:trPr>
          </w:trPrChange>
        </w:trPr>
        <w:tc>
          <w:tcPr>
            <w:tcW w:w="573" w:type="dxa"/>
            <w:hideMark/>
            <w:tcPrChange w:id="18" w:author="Koushik Das" w:date="2026-07-14T16:42:00Z" w16du:dateUtc="2026-07-14T11:12:00Z">
              <w:tcPr>
                <w:tcW w:w="573" w:type="dxa"/>
                <w:hideMark/>
              </w:tcPr>
            </w:tcPrChange>
          </w:tcPr>
          <w:p w14:paraId="41F9EA6F"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9" w:author="Koushik Das" w:date="2026-07-14T16:42:00Z" w16du:dateUtc="2026-07-14T11:12:00Z">
              <w:tcPr>
                <w:tcW w:w="5488" w:type="dxa"/>
                <w:gridSpan w:val="2"/>
                <w:hideMark/>
              </w:tcPr>
            </w:tcPrChange>
          </w:tcPr>
          <w:p w14:paraId="2BA38CED"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1 Year to 5 Years</w:t>
            </w:r>
          </w:p>
        </w:tc>
        <w:tc>
          <w:tcPr>
            <w:tcW w:w="894" w:type="dxa"/>
            <w:hideMark/>
            <w:tcPrChange w:id="20" w:author="Koushik Das" w:date="2026-07-14T16:42:00Z" w16du:dateUtc="2026-07-14T11:12:00Z">
              <w:tcPr>
                <w:tcW w:w="894" w:type="dxa"/>
                <w:gridSpan w:val="2"/>
                <w:hideMark/>
              </w:tcPr>
            </w:tcPrChange>
          </w:tcPr>
          <w:p w14:paraId="3C622974" w14:textId="77777777" w:rsidR="008563E6" w:rsidRPr="00FC3434" w:rsidRDefault="008563E6"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3</w:t>
            </w:r>
          </w:p>
        </w:tc>
        <w:tc>
          <w:tcPr>
            <w:tcW w:w="1299" w:type="dxa"/>
            <w:vMerge/>
            <w:hideMark/>
            <w:tcPrChange w:id="21" w:author="Koushik Das" w:date="2026-07-14T16:42:00Z" w16du:dateUtc="2026-07-14T11:12:00Z">
              <w:tcPr>
                <w:tcW w:w="1267" w:type="dxa"/>
                <w:gridSpan w:val="2"/>
                <w:vMerge/>
                <w:hideMark/>
              </w:tcPr>
            </w:tcPrChange>
          </w:tcPr>
          <w:p w14:paraId="1CDD1A50" w14:textId="77777777" w:rsidR="008563E6" w:rsidRPr="00FC3434" w:rsidRDefault="008563E6" w:rsidP="00357915">
            <w:pPr>
              <w:spacing w:after="160" w:line="259" w:lineRule="auto"/>
              <w:jc w:val="center"/>
              <w:rPr>
                <w:rFonts w:ascii="Bookman Old Style" w:eastAsia="Calibri" w:hAnsi="Bookman Old Style" w:cs="Mangal"/>
                <w:szCs w:val="22"/>
              </w:rPr>
            </w:pPr>
          </w:p>
        </w:tc>
        <w:tc>
          <w:tcPr>
            <w:tcW w:w="2516" w:type="dxa"/>
            <w:vMerge/>
            <w:hideMark/>
            <w:tcPrChange w:id="22" w:author="Koushik Das" w:date="2026-07-14T16:42:00Z" w16du:dateUtc="2026-07-14T11:12:00Z">
              <w:tcPr>
                <w:tcW w:w="2523" w:type="dxa"/>
                <w:gridSpan w:val="2"/>
                <w:vMerge/>
                <w:hideMark/>
              </w:tcPr>
            </w:tcPrChange>
          </w:tcPr>
          <w:p w14:paraId="69473A5D" w14:textId="77777777" w:rsidR="008563E6" w:rsidRPr="00FC3434" w:rsidRDefault="008563E6" w:rsidP="008563E6">
            <w:pPr>
              <w:spacing w:after="160" w:line="259" w:lineRule="auto"/>
              <w:rPr>
                <w:rFonts w:ascii="Bookman Old Style" w:eastAsia="Calibri" w:hAnsi="Bookman Old Style" w:cs="Mangal"/>
                <w:szCs w:val="22"/>
              </w:rPr>
            </w:pPr>
          </w:p>
        </w:tc>
      </w:tr>
      <w:tr w:rsidR="00BD5987" w:rsidRPr="00FC3434" w14:paraId="18E57620" w14:textId="77777777" w:rsidTr="002764A0">
        <w:trPr>
          <w:trHeight w:val="380"/>
          <w:trPrChange w:id="23" w:author="Koushik Das" w:date="2026-07-14T16:42:00Z" w16du:dateUtc="2026-07-14T11:12:00Z">
            <w:trPr>
              <w:gridBefore w:val="2"/>
              <w:trHeight w:val="380"/>
            </w:trPr>
          </w:trPrChange>
        </w:trPr>
        <w:tc>
          <w:tcPr>
            <w:tcW w:w="573" w:type="dxa"/>
            <w:hideMark/>
            <w:tcPrChange w:id="24" w:author="Koushik Das" w:date="2026-07-14T16:42:00Z" w16du:dateUtc="2026-07-14T11:12:00Z">
              <w:tcPr>
                <w:tcW w:w="573" w:type="dxa"/>
                <w:hideMark/>
              </w:tcPr>
            </w:tcPrChange>
          </w:tcPr>
          <w:p w14:paraId="759C1674"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25" w:author="Koushik Das" w:date="2026-07-14T16:42:00Z" w16du:dateUtc="2026-07-14T11:12:00Z">
              <w:tcPr>
                <w:tcW w:w="5488" w:type="dxa"/>
                <w:gridSpan w:val="2"/>
                <w:hideMark/>
              </w:tcPr>
            </w:tcPrChange>
          </w:tcPr>
          <w:p w14:paraId="001658DB"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Above 5 Years to 7 Years</w:t>
            </w:r>
          </w:p>
        </w:tc>
        <w:tc>
          <w:tcPr>
            <w:tcW w:w="894" w:type="dxa"/>
            <w:hideMark/>
            <w:tcPrChange w:id="26" w:author="Koushik Das" w:date="2026-07-14T16:42:00Z" w16du:dateUtc="2026-07-14T11:12:00Z">
              <w:tcPr>
                <w:tcW w:w="894" w:type="dxa"/>
                <w:gridSpan w:val="2"/>
                <w:hideMark/>
              </w:tcPr>
            </w:tcPrChange>
          </w:tcPr>
          <w:p w14:paraId="745B6EA5" w14:textId="77777777" w:rsidR="008563E6" w:rsidRPr="00FC3434" w:rsidRDefault="008563E6"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5</w:t>
            </w:r>
          </w:p>
        </w:tc>
        <w:tc>
          <w:tcPr>
            <w:tcW w:w="1299" w:type="dxa"/>
            <w:vMerge/>
            <w:hideMark/>
            <w:tcPrChange w:id="27" w:author="Koushik Das" w:date="2026-07-14T16:42:00Z" w16du:dateUtc="2026-07-14T11:12:00Z">
              <w:tcPr>
                <w:tcW w:w="1267" w:type="dxa"/>
                <w:gridSpan w:val="2"/>
                <w:vMerge/>
                <w:hideMark/>
              </w:tcPr>
            </w:tcPrChange>
          </w:tcPr>
          <w:p w14:paraId="72B0ACC5" w14:textId="77777777" w:rsidR="008563E6" w:rsidRPr="00FC3434" w:rsidRDefault="008563E6" w:rsidP="00357915">
            <w:pPr>
              <w:spacing w:after="160" w:line="259" w:lineRule="auto"/>
              <w:jc w:val="center"/>
              <w:rPr>
                <w:rFonts w:ascii="Bookman Old Style" w:eastAsia="Calibri" w:hAnsi="Bookman Old Style" w:cs="Mangal"/>
                <w:szCs w:val="22"/>
              </w:rPr>
            </w:pPr>
          </w:p>
        </w:tc>
        <w:tc>
          <w:tcPr>
            <w:tcW w:w="2516" w:type="dxa"/>
            <w:vMerge/>
            <w:hideMark/>
            <w:tcPrChange w:id="28" w:author="Koushik Das" w:date="2026-07-14T16:42:00Z" w16du:dateUtc="2026-07-14T11:12:00Z">
              <w:tcPr>
                <w:tcW w:w="2523" w:type="dxa"/>
                <w:gridSpan w:val="2"/>
                <w:vMerge/>
                <w:hideMark/>
              </w:tcPr>
            </w:tcPrChange>
          </w:tcPr>
          <w:p w14:paraId="7EE100B7" w14:textId="77777777" w:rsidR="008563E6" w:rsidRPr="00FC3434" w:rsidRDefault="008563E6" w:rsidP="008563E6">
            <w:pPr>
              <w:spacing w:after="160" w:line="259" w:lineRule="auto"/>
              <w:rPr>
                <w:rFonts w:ascii="Bookman Old Style" w:eastAsia="Calibri" w:hAnsi="Bookman Old Style" w:cs="Mangal"/>
                <w:szCs w:val="22"/>
              </w:rPr>
            </w:pPr>
          </w:p>
        </w:tc>
      </w:tr>
      <w:tr w:rsidR="00BD5987" w:rsidRPr="00FC3434" w14:paraId="4A10ABB4" w14:textId="77777777" w:rsidTr="002764A0">
        <w:trPr>
          <w:trHeight w:val="553"/>
          <w:trPrChange w:id="29" w:author="Koushik Das" w:date="2026-07-14T16:42:00Z" w16du:dateUtc="2026-07-14T11:12:00Z">
            <w:trPr>
              <w:gridBefore w:val="2"/>
              <w:trHeight w:val="553"/>
            </w:trPr>
          </w:trPrChange>
        </w:trPr>
        <w:tc>
          <w:tcPr>
            <w:tcW w:w="573" w:type="dxa"/>
            <w:hideMark/>
            <w:tcPrChange w:id="30" w:author="Koushik Das" w:date="2026-07-14T16:42:00Z" w16du:dateUtc="2026-07-14T11:12:00Z">
              <w:tcPr>
                <w:tcW w:w="573" w:type="dxa"/>
                <w:hideMark/>
              </w:tcPr>
            </w:tcPrChange>
          </w:tcPr>
          <w:p w14:paraId="35F17707"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31" w:author="Koushik Das" w:date="2026-07-14T16:42:00Z" w16du:dateUtc="2026-07-14T11:12:00Z">
              <w:tcPr>
                <w:tcW w:w="5488" w:type="dxa"/>
                <w:gridSpan w:val="2"/>
                <w:hideMark/>
              </w:tcPr>
            </w:tcPrChange>
          </w:tcPr>
          <w:p w14:paraId="0B701360"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Above 7 Years to 10 Years</w:t>
            </w:r>
          </w:p>
        </w:tc>
        <w:tc>
          <w:tcPr>
            <w:tcW w:w="894" w:type="dxa"/>
            <w:hideMark/>
            <w:tcPrChange w:id="32" w:author="Koushik Das" w:date="2026-07-14T16:42:00Z" w16du:dateUtc="2026-07-14T11:12:00Z">
              <w:tcPr>
                <w:tcW w:w="894" w:type="dxa"/>
                <w:gridSpan w:val="2"/>
                <w:hideMark/>
              </w:tcPr>
            </w:tcPrChange>
          </w:tcPr>
          <w:p w14:paraId="65A3F675" w14:textId="77777777" w:rsidR="008563E6" w:rsidRPr="00FC3434" w:rsidRDefault="008563E6"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7</w:t>
            </w:r>
          </w:p>
        </w:tc>
        <w:tc>
          <w:tcPr>
            <w:tcW w:w="1299" w:type="dxa"/>
            <w:vMerge/>
            <w:hideMark/>
            <w:tcPrChange w:id="33" w:author="Koushik Das" w:date="2026-07-14T16:42:00Z" w16du:dateUtc="2026-07-14T11:12:00Z">
              <w:tcPr>
                <w:tcW w:w="1267" w:type="dxa"/>
                <w:gridSpan w:val="2"/>
                <w:vMerge/>
                <w:hideMark/>
              </w:tcPr>
            </w:tcPrChange>
          </w:tcPr>
          <w:p w14:paraId="5E32C343" w14:textId="77777777" w:rsidR="008563E6" w:rsidRPr="00FC3434" w:rsidRDefault="008563E6" w:rsidP="00357915">
            <w:pPr>
              <w:spacing w:after="160" w:line="259" w:lineRule="auto"/>
              <w:jc w:val="center"/>
              <w:rPr>
                <w:rFonts w:ascii="Bookman Old Style" w:eastAsia="Calibri" w:hAnsi="Bookman Old Style" w:cs="Mangal"/>
                <w:szCs w:val="22"/>
              </w:rPr>
            </w:pPr>
          </w:p>
        </w:tc>
        <w:tc>
          <w:tcPr>
            <w:tcW w:w="2516" w:type="dxa"/>
            <w:vMerge/>
            <w:hideMark/>
            <w:tcPrChange w:id="34" w:author="Koushik Das" w:date="2026-07-14T16:42:00Z" w16du:dateUtc="2026-07-14T11:12:00Z">
              <w:tcPr>
                <w:tcW w:w="2523" w:type="dxa"/>
                <w:gridSpan w:val="2"/>
                <w:vMerge/>
                <w:hideMark/>
              </w:tcPr>
            </w:tcPrChange>
          </w:tcPr>
          <w:p w14:paraId="5C79DC98" w14:textId="77777777" w:rsidR="008563E6" w:rsidRPr="00FC3434" w:rsidRDefault="008563E6" w:rsidP="008563E6">
            <w:pPr>
              <w:spacing w:after="160" w:line="259" w:lineRule="auto"/>
              <w:rPr>
                <w:rFonts w:ascii="Bookman Old Style" w:eastAsia="Calibri" w:hAnsi="Bookman Old Style" w:cs="Mangal"/>
                <w:szCs w:val="22"/>
              </w:rPr>
            </w:pPr>
          </w:p>
        </w:tc>
      </w:tr>
      <w:tr w:rsidR="00BD5987" w:rsidRPr="00FC3434" w14:paraId="2FE0E80D" w14:textId="77777777" w:rsidTr="002764A0">
        <w:trPr>
          <w:trHeight w:val="136"/>
          <w:trPrChange w:id="35" w:author="Koushik Das" w:date="2026-07-14T16:42:00Z" w16du:dateUtc="2026-07-14T11:12:00Z">
            <w:trPr>
              <w:gridBefore w:val="2"/>
              <w:trHeight w:val="136"/>
            </w:trPr>
          </w:trPrChange>
        </w:trPr>
        <w:tc>
          <w:tcPr>
            <w:tcW w:w="573" w:type="dxa"/>
            <w:hideMark/>
            <w:tcPrChange w:id="36" w:author="Koushik Das" w:date="2026-07-14T16:42:00Z" w16du:dateUtc="2026-07-14T11:12:00Z">
              <w:tcPr>
                <w:tcW w:w="573" w:type="dxa"/>
                <w:hideMark/>
              </w:tcPr>
            </w:tcPrChange>
          </w:tcPr>
          <w:p w14:paraId="7C97F539"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37" w:author="Koushik Das" w:date="2026-07-14T16:42:00Z" w16du:dateUtc="2026-07-14T11:12:00Z">
              <w:tcPr>
                <w:tcW w:w="5488" w:type="dxa"/>
                <w:gridSpan w:val="2"/>
                <w:hideMark/>
              </w:tcPr>
            </w:tcPrChange>
          </w:tcPr>
          <w:p w14:paraId="6CA78DEE"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Above 10 years</w:t>
            </w:r>
          </w:p>
        </w:tc>
        <w:tc>
          <w:tcPr>
            <w:tcW w:w="894" w:type="dxa"/>
            <w:hideMark/>
            <w:tcPrChange w:id="38" w:author="Koushik Das" w:date="2026-07-14T16:42:00Z" w16du:dateUtc="2026-07-14T11:12:00Z">
              <w:tcPr>
                <w:tcW w:w="894" w:type="dxa"/>
                <w:gridSpan w:val="2"/>
                <w:hideMark/>
              </w:tcPr>
            </w:tcPrChange>
          </w:tcPr>
          <w:p w14:paraId="72FCD7F9" w14:textId="77777777" w:rsidR="008563E6" w:rsidRPr="00FC3434" w:rsidRDefault="008563E6"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10</w:t>
            </w:r>
          </w:p>
        </w:tc>
        <w:tc>
          <w:tcPr>
            <w:tcW w:w="1299" w:type="dxa"/>
            <w:vMerge/>
            <w:hideMark/>
            <w:tcPrChange w:id="39" w:author="Koushik Das" w:date="2026-07-14T16:42:00Z" w16du:dateUtc="2026-07-14T11:12:00Z">
              <w:tcPr>
                <w:tcW w:w="1267" w:type="dxa"/>
                <w:gridSpan w:val="2"/>
                <w:vMerge/>
                <w:hideMark/>
              </w:tcPr>
            </w:tcPrChange>
          </w:tcPr>
          <w:p w14:paraId="68F656AD" w14:textId="77777777" w:rsidR="008563E6" w:rsidRPr="00FC3434" w:rsidRDefault="008563E6" w:rsidP="00357915">
            <w:pPr>
              <w:spacing w:after="160" w:line="259" w:lineRule="auto"/>
              <w:jc w:val="center"/>
              <w:rPr>
                <w:rFonts w:ascii="Bookman Old Style" w:eastAsia="Calibri" w:hAnsi="Bookman Old Style" w:cs="Mangal"/>
                <w:szCs w:val="22"/>
              </w:rPr>
            </w:pPr>
          </w:p>
        </w:tc>
        <w:tc>
          <w:tcPr>
            <w:tcW w:w="2516" w:type="dxa"/>
            <w:vMerge/>
            <w:hideMark/>
            <w:tcPrChange w:id="40" w:author="Koushik Das" w:date="2026-07-14T16:42:00Z" w16du:dateUtc="2026-07-14T11:12:00Z">
              <w:tcPr>
                <w:tcW w:w="2523" w:type="dxa"/>
                <w:gridSpan w:val="2"/>
                <w:vMerge/>
                <w:hideMark/>
              </w:tcPr>
            </w:tcPrChange>
          </w:tcPr>
          <w:p w14:paraId="4D68285A" w14:textId="77777777" w:rsidR="008563E6" w:rsidRPr="00FC3434" w:rsidRDefault="008563E6" w:rsidP="008563E6">
            <w:pPr>
              <w:spacing w:after="160" w:line="259" w:lineRule="auto"/>
              <w:rPr>
                <w:rFonts w:ascii="Bookman Old Style" w:eastAsia="Calibri" w:hAnsi="Bookman Old Style" w:cs="Mangal"/>
                <w:szCs w:val="22"/>
              </w:rPr>
            </w:pPr>
          </w:p>
        </w:tc>
      </w:tr>
      <w:tr w:rsidR="00BD5987" w:rsidRPr="00FC3434" w14:paraId="661626FB" w14:textId="77777777" w:rsidTr="002764A0">
        <w:trPr>
          <w:trHeight w:val="703"/>
          <w:trPrChange w:id="41" w:author="Koushik Das" w:date="2026-07-14T16:42:00Z" w16du:dateUtc="2026-07-14T11:12:00Z">
            <w:trPr>
              <w:gridBefore w:val="2"/>
              <w:trHeight w:val="703"/>
            </w:trPr>
          </w:trPrChange>
        </w:trPr>
        <w:tc>
          <w:tcPr>
            <w:tcW w:w="573" w:type="dxa"/>
            <w:hideMark/>
            <w:tcPrChange w:id="42" w:author="Koushik Das" w:date="2026-07-14T16:42:00Z" w16du:dateUtc="2026-07-14T11:12:00Z">
              <w:tcPr>
                <w:tcW w:w="573" w:type="dxa"/>
                <w:hideMark/>
              </w:tcPr>
            </w:tcPrChange>
          </w:tcPr>
          <w:p w14:paraId="62330F04"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lastRenderedPageBreak/>
              <w:t>2</w:t>
            </w:r>
          </w:p>
        </w:tc>
        <w:tc>
          <w:tcPr>
            <w:tcW w:w="5463" w:type="dxa"/>
            <w:hideMark/>
            <w:tcPrChange w:id="43" w:author="Koushik Das" w:date="2026-07-14T16:42:00Z" w16du:dateUtc="2026-07-14T11:12:00Z">
              <w:tcPr>
                <w:tcW w:w="5488" w:type="dxa"/>
                <w:gridSpan w:val="2"/>
                <w:hideMark/>
              </w:tcPr>
            </w:tcPrChange>
          </w:tcPr>
          <w:p w14:paraId="5BD3F38E" w14:textId="510B3134" w:rsidR="008563E6" w:rsidRPr="00FC3434" w:rsidRDefault="004D4CDA"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R</w:t>
            </w:r>
            <w:r w:rsidR="008563E6" w:rsidRPr="00FC3434">
              <w:rPr>
                <w:rFonts w:ascii="Bookman Old Style" w:eastAsia="Calibri" w:hAnsi="Bookman Old Style" w:cs="Mangal"/>
                <w:szCs w:val="22"/>
              </w:rPr>
              <w:t>evenue of Company (Each year) in last 3 Financial Years (</w:t>
            </w:r>
            <w:r w:rsidR="008966B4" w:rsidRPr="00FC3434">
              <w:rPr>
                <w:rFonts w:ascii="Bookman Old Style" w:eastAsia="Calibri" w:hAnsi="Bookman Old Style" w:cs="Mangal"/>
                <w:szCs w:val="22"/>
              </w:rPr>
              <w:t>2023-24, 2024-25, 2025-26</w:t>
            </w:r>
            <w:r w:rsidR="008563E6" w:rsidRPr="00FC3434">
              <w:rPr>
                <w:rFonts w:ascii="Bookman Old Style" w:eastAsia="Calibri" w:hAnsi="Bookman Old Style" w:cs="Mangal"/>
                <w:szCs w:val="22"/>
              </w:rPr>
              <w:t xml:space="preserve">) </w:t>
            </w:r>
          </w:p>
        </w:tc>
        <w:tc>
          <w:tcPr>
            <w:tcW w:w="894" w:type="dxa"/>
            <w:hideMark/>
            <w:tcPrChange w:id="44" w:author="Koushik Das" w:date="2026-07-14T16:42:00Z" w16du:dateUtc="2026-07-14T11:12:00Z">
              <w:tcPr>
                <w:tcW w:w="894" w:type="dxa"/>
                <w:gridSpan w:val="2"/>
                <w:hideMark/>
              </w:tcPr>
            </w:tcPrChange>
          </w:tcPr>
          <w:p w14:paraId="6D336606" w14:textId="77777777" w:rsidR="008563E6" w:rsidRPr="00FC3434" w:rsidRDefault="008563E6" w:rsidP="00357915">
            <w:pPr>
              <w:spacing w:after="160" w:line="259" w:lineRule="auto"/>
              <w:jc w:val="center"/>
              <w:rPr>
                <w:rFonts w:ascii="Bookman Old Style" w:eastAsia="Calibri" w:hAnsi="Bookman Old Style" w:cs="Mangal"/>
                <w:szCs w:val="22"/>
              </w:rPr>
            </w:pPr>
          </w:p>
        </w:tc>
        <w:tc>
          <w:tcPr>
            <w:tcW w:w="1299" w:type="dxa"/>
            <w:vMerge w:val="restart"/>
            <w:vAlign w:val="center"/>
            <w:hideMark/>
            <w:tcPrChange w:id="45" w:author="Koushik Das" w:date="2026-07-14T16:42:00Z" w16du:dateUtc="2026-07-14T11:12:00Z">
              <w:tcPr>
                <w:tcW w:w="1267" w:type="dxa"/>
                <w:gridSpan w:val="2"/>
                <w:vMerge w:val="restart"/>
                <w:vAlign w:val="center"/>
                <w:hideMark/>
              </w:tcPr>
            </w:tcPrChange>
          </w:tcPr>
          <w:p w14:paraId="67DDF368" w14:textId="77777777" w:rsidR="008563E6" w:rsidRPr="00FC3434" w:rsidRDefault="008563E6" w:rsidP="00AD1906">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15</w:t>
            </w:r>
          </w:p>
        </w:tc>
        <w:tc>
          <w:tcPr>
            <w:tcW w:w="2516" w:type="dxa"/>
            <w:vMerge w:val="restart"/>
            <w:hideMark/>
            <w:tcPrChange w:id="46" w:author="Koushik Das" w:date="2026-07-14T16:42:00Z" w16du:dateUtc="2026-07-14T11:12:00Z">
              <w:tcPr>
                <w:tcW w:w="2523" w:type="dxa"/>
                <w:gridSpan w:val="2"/>
                <w:vMerge w:val="restart"/>
                <w:hideMark/>
              </w:tcPr>
            </w:tcPrChange>
          </w:tcPr>
          <w:p w14:paraId="48CFC71B" w14:textId="27804531" w:rsidR="008563E6" w:rsidRPr="00FC3434" w:rsidRDefault="00082777"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CA or </w:t>
            </w:r>
            <w:proofErr w:type="gramStart"/>
            <w:r w:rsidRPr="00FC3434">
              <w:rPr>
                <w:rFonts w:ascii="Bookman Old Style" w:eastAsia="Calibri" w:hAnsi="Bookman Old Style" w:cs="Mangal"/>
                <w:szCs w:val="22"/>
              </w:rPr>
              <w:t xml:space="preserve">CMA  </w:t>
            </w:r>
            <w:r w:rsidR="008563E6" w:rsidRPr="00FC3434">
              <w:rPr>
                <w:rFonts w:ascii="Bookman Old Style" w:eastAsia="Calibri" w:hAnsi="Bookman Old Style" w:cs="Mangal"/>
                <w:szCs w:val="22"/>
              </w:rPr>
              <w:t>Certificate</w:t>
            </w:r>
            <w:proofErr w:type="gramEnd"/>
            <w:r w:rsidR="008563E6" w:rsidRPr="00FC3434">
              <w:rPr>
                <w:rFonts w:ascii="Bookman Old Style" w:eastAsia="Calibri" w:hAnsi="Bookman Old Style" w:cs="Mangal"/>
                <w:szCs w:val="22"/>
              </w:rPr>
              <w:t xml:space="preserve"> to be submitted</w:t>
            </w:r>
          </w:p>
        </w:tc>
      </w:tr>
      <w:tr w:rsidR="00BD5987" w:rsidRPr="00FC3434" w14:paraId="344DD488" w14:textId="77777777" w:rsidTr="002764A0">
        <w:trPr>
          <w:trHeight w:val="321"/>
          <w:trPrChange w:id="47" w:author="Koushik Das" w:date="2026-07-14T16:42:00Z" w16du:dateUtc="2026-07-14T11:12:00Z">
            <w:trPr>
              <w:gridBefore w:val="2"/>
              <w:trHeight w:val="321"/>
            </w:trPr>
          </w:trPrChange>
        </w:trPr>
        <w:tc>
          <w:tcPr>
            <w:tcW w:w="573" w:type="dxa"/>
            <w:hideMark/>
            <w:tcPrChange w:id="48" w:author="Koushik Das" w:date="2026-07-14T16:42:00Z" w16du:dateUtc="2026-07-14T11:12:00Z">
              <w:tcPr>
                <w:tcW w:w="573" w:type="dxa"/>
                <w:hideMark/>
              </w:tcPr>
            </w:tcPrChange>
          </w:tcPr>
          <w:p w14:paraId="7AE252A8"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49" w:author="Koushik Das" w:date="2026-07-14T16:42:00Z" w16du:dateUtc="2026-07-14T11:12:00Z">
              <w:tcPr>
                <w:tcW w:w="5488" w:type="dxa"/>
                <w:gridSpan w:val="2"/>
                <w:hideMark/>
              </w:tcPr>
            </w:tcPrChange>
          </w:tcPr>
          <w:p w14:paraId="5789F150" w14:textId="76F0F95A"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Up to INR </w:t>
            </w:r>
            <w:r w:rsidR="004D4CDA" w:rsidRPr="00FC3434">
              <w:rPr>
                <w:rFonts w:ascii="Bookman Old Style" w:eastAsia="Calibri" w:hAnsi="Bookman Old Style" w:cs="Mangal"/>
                <w:szCs w:val="22"/>
              </w:rPr>
              <w:t>2</w:t>
            </w:r>
            <w:r w:rsidRPr="00FC3434">
              <w:rPr>
                <w:rFonts w:ascii="Bookman Old Style" w:eastAsia="Calibri" w:hAnsi="Bookman Old Style" w:cs="Mangal"/>
                <w:szCs w:val="22"/>
              </w:rPr>
              <w:t>5 Crores</w:t>
            </w:r>
          </w:p>
        </w:tc>
        <w:tc>
          <w:tcPr>
            <w:tcW w:w="894" w:type="dxa"/>
            <w:hideMark/>
            <w:tcPrChange w:id="50" w:author="Koushik Das" w:date="2026-07-14T16:42:00Z" w16du:dateUtc="2026-07-14T11:12:00Z">
              <w:tcPr>
                <w:tcW w:w="894" w:type="dxa"/>
                <w:gridSpan w:val="2"/>
                <w:hideMark/>
              </w:tcPr>
            </w:tcPrChange>
          </w:tcPr>
          <w:p w14:paraId="61FB74AF" w14:textId="77777777" w:rsidR="008563E6" w:rsidRPr="00FC3434" w:rsidRDefault="00357915"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5</w:t>
            </w:r>
          </w:p>
        </w:tc>
        <w:tc>
          <w:tcPr>
            <w:tcW w:w="1299" w:type="dxa"/>
            <w:vMerge/>
            <w:vAlign w:val="center"/>
            <w:hideMark/>
            <w:tcPrChange w:id="51" w:author="Koushik Das" w:date="2026-07-14T16:42:00Z" w16du:dateUtc="2026-07-14T11:12:00Z">
              <w:tcPr>
                <w:tcW w:w="1267" w:type="dxa"/>
                <w:gridSpan w:val="2"/>
                <w:vMerge/>
                <w:vAlign w:val="center"/>
                <w:hideMark/>
              </w:tcPr>
            </w:tcPrChange>
          </w:tcPr>
          <w:p w14:paraId="06B849A0" w14:textId="77777777" w:rsidR="008563E6" w:rsidRPr="00FC3434" w:rsidRDefault="008563E6" w:rsidP="00AD1906">
            <w:pPr>
              <w:spacing w:after="160" w:line="259" w:lineRule="auto"/>
              <w:jc w:val="center"/>
              <w:rPr>
                <w:rFonts w:ascii="Bookman Old Style" w:eastAsia="Calibri" w:hAnsi="Bookman Old Style" w:cs="Mangal"/>
                <w:szCs w:val="22"/>
              </w:rPr>
            </w:pPr>
          </w:p>
        </w:tc>
        <w:tc>
          <w:tcPr>
            <w:tcW w:w="2516" w:type="dxa"/>
            <w:vMerge/>
            <w:hideMark/>
            <w:tcPrChange w:id="52" w:author="Koushik Das" w:date="2026-07-14T16:42:00Z" w16du:dateUtc="2026-07-14T11:12:00Z">
              <w:tcPr>
                <w:tcW w:w="2523" w:type="dxa"/>
                <w:gridSpan w:val="2"/>
                <w:vMerge/>
                <w:hideMark/>
              </w:tcPr>
            </w:tcPrChange>
          </w:tcPr>
          <w:p w14:paraId="66ED2FC0" w14:textId="77777777" w:rsidR="008563E6" w:rsidRPr="00FC3434" w:rsidRDefault="008563E6" w:rsidP="008563E6">
            <w:pPr>
              <w:spacing w:after="160" w:line="259" w:lineRule="auto"/>
              <w:rPr>
                <w:rFonts w:ascii="Bookman Old Style" w:eastAsia="Calibri" w:hAnsi="Bookman Old Style" w:cs="Mangal"/>
                <w:szCs w:val="22"/>
              </w:rPr>
            </w:pPr>
          </w:p>
        </w:tc>
      </w:tr>
      <w:tr w:rsidR="00BD5987" w:rsidRPr="00FC3434" w14:paraId="50AF2EF6" w14:textId="77777777" w:rsidTr="002764A0">
        <w:trPr>
          <w:trHeight w:val="298"/>
          <w:trPrChange w:id="53" w:author="Koushik Das" w:date="2026-07-14T16:42:00Z" w16du:dateUtc="2026-07-14T11:12:00Z">
            <w:trPr>
              <w:gridBefore w:val="2"/>
              <w:trHeight w:val="298"/>
            </w:trPr>
          </w:trPrChange>
        </w:trPr>
        <w:tc>
          <w:tcPr>
            <w:tcW w:w="573" w:type="dxa"/>
            <w:hideMark/>
            <w:tcPrChange w:id="54" w:author="Koushik Das" w:date="2026-07-14T16:42:00Z" w16du:dateUtc="2026-07-14T11:12:00Z">
              <w:tcPr>
                <w:tcW w:w="573" w:type="dxa"/>
                <w:hideMark/>
              </w:tcPr>
            </w:tcPrChange>
          </w:tcPr>
          <w:p w14:paraId="28DF41F2"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55" w:author="Koushik Das" w:date="2026-07-14T16:42:00Z" w16du:dateUtc="2026-07-14T11:12:00Z">
              <w:tcPr>
                <w:tcW w:w="5488" w:type="dxa"/>
                <w:gridSpan w:val="2"/>
                <w:hideMark/>
              </w:tcPr>
            </w:tcPrChange>
          </w:tcPr>
          <w:p w14:paraId="17F1A0E8" w14:textId="1DF320B0"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Above INR </w:t>
            </w:r>
            <w:r w:rsidR="004D4CDA" w:rsidRPr="00FC3434">
              <w:rPr>
                <w:rFonts w:ascii="Bookman Old Style" w:eastAsia="Calibri" w:hAnsi="Bookman Old Style" w:cs="Mangal"/>
                <w:szCs w:val="22"/>
              </w:rPr>
              <w:t>2</w:t>
            </w:r>
            <w:r w:rsidRPr="00FC3434">
              <w:rPr>
                <w:rFonts w:ascii="Bookman Old Style" w:eastAsia="Calibri" w:hAnsi="Bookman Old Style" w:cs="Mangal"/>
                <w:szCs w:val="22"/>
              </w:rPr>
              <w:t xml:space="preserve">5 Crore to INR </w:t>
            </w:r>
            <w:r w:rsidR="004D4CDA" w:rsidRPr="00FC3434">
              <w:rPr>
                <w:rFonts w:ascii="Bookman Old Style" w:eastAsia="Calibri" w:hAnsi="Bookman Old Style" w:cs="Mangal"/>
                <w:szCs w:val="22"/>
              </w:rPr>
              <w:t>10</w:t>
            </w:r>
            <w:r w:rsidRPr="00FC3434">
              <w:rPr>
                <w:rFonts w:ascii="Bookman Old Style" w:eastAsia="Calibri" w:hAnsi="Bookman Old Style" w:cs="Mangal"/>
                <w:szCs w:val="22"/>
              </w:rPr>
              <w:t>0 Crore</w:t>
            </w:r>
          </w:p>
        </w:tc>
        <w:tc>
          <w:tcPr>
            <w:tcW w:w="894" w:type="dxa"/>
            <w:hideMark/>
            <w:tcPrChange w:id="56" w:author="Koushik Das" w:date="2026-07-14T16:42:00Z" w16du:dateUtc="2026-07-14T11:12:00Z">
              <w:tcPr>
                <w:tcW w:w="894" w:type="dxa"/>
                <w:gridSpan w:val="2"/>
                <w:hideMark/>
              </w:tcPr>
            </w:tcPrChange>
          </w:tcPr>
          <w:p w14:paraId="2BB69C67" w14:textId="77777777" w:rsidR="008563E6" w:rsidRPr="00FC3434" w:rsidRDefault="00357915"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7</w:t>
            </w:r>
          </w:p>
        </w:tc>
        <w:tc>
          <w:tcPr>
            <w:tcW w:w="1299" w:type="dxa"/>
            <w:vMerge/>
            <w:vAlign w:val="center"/>
            <w:hideMark/>
            <w:tcPrChange w:id="57" w:author="Koushik Das" w:date="2026-07-14T16:42:00Z" w16du:dateUtc="2026-07-14T11:12:00Z">
              <w:tcPr>
                <w:tcW w:w="1267" w:type="dxa"/>
                <w:gridSpan w:val="2"/>
                <w:vMerge/>
                <w:vAlign w:val="center"/>
                <w:hideMark/>
              </w:tcPr>
            </w:tcPrChange>
          </w:tcPr>
          <w:p w14:paraId="179AF722" w14:textId="77777777" w:rsidR="008563E6" w:rsidRPr="00FC3434" w:rsidRDefault="008563E6" w:rsidP="00AD1906">
            <w:pPr>
              <w:spacing w:after="160" w:line="259" w:lineRule="auto"/>
              <w:jc w:val="center"/>
              <w:rPr>
                <w:rFonts w:ascii="Bookman Old Style" w:eastAsia="Calibri" w:hAnsi="Bookman Old Style" w:cs="Mangal"/>
                <w:szCs w:val="22"/>
              </w:rPr>
            </w:pPr>
          </w:p>
        </w:tc>
        <w:tc>
          <w:tcPr>
            <w:tcW w:w="2516" w:type="dxa"/>
            <w:vMerge/>
            <w:hideMark/>
            <w:tcPrChange w:id="58" w:author="Koushik Das" w:date="2026-07-14T16:42:00Z" w16du:dateUtc="2026-07-14T11:12:00Z">
              <w:tcPr>
                <w:tcW w:w="2523" w:type="dxa"/>
                <w:gridSpan w:val="2"/>
                <w:vMerge/>
                <w:hideMark/>
              </w:tcPr>
            </w:tcPrChange>
          </w:tcPr>
          <w:p w14:paraId="2F07936B" w14:textId="77777777" w:rsidR="008563E6" w:rsidRPr="00FC3434" w:rsidRDefault="008563E6" w:rsidP="008563E6">
            <w:pPr>
              <w:spacing w:after="160" w:line="259" w:lineRule="auto"/>
              <w:rPr>
                <w:rFonts w:ascii="Bookman Old Style" w:eastAsia="Calibri" w:hAnsi="Bookman Old Style" w:cs="Mangal"/>
                <w:szCs w:val="22"/>
              </w:rPr>
            </w:pPr>
          </w:p>
        </w:tc>
      </w:tr>
      <w:tr w:rsidR="00BD5987" w:rsidRPr="00FC3434" w14:paraId="287323E1" w14:textId="77777777" w:rsidTr="002764A0">
        <w:trPr>
          <w:trHeight w:val="332"/>
          <w:trPrChange w:id="59" w:author="Koushik Das" w:date="2026-07-14T16:42:00Z" w16du:dateUtc="2026-07-14T11:12:00Z">
            <w:trPr>
              <w:gridBefore w:val="2"/>
              <w:trHeight w:val="332"/>
            </w:trPr>
          </w:trPrChange>
        </w:trPr>
        <w:tc>
          <w:tcPr>
            <w:tcW w:w="573" w:type="dxa"/>
            <w:hideMark/>
            <w:tcPrChange w:id="60" w:author="Koushik Das" w:date="2026-07-14T16:42:00Z" w16du:dateUtc="2026-07-14T11:12:00Z">
              <w:tcPr>
                <w:tcW w:w="573" w:type="dxa"/>
                <w:hideMark/>
              </w:tcPr>
            </w:tcPrChange>
          </w:tcPr>
          <w:p w14:paraId="6BA96AF5"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61" w:author="Koushik Das" w:date="2026-07-14T16:42:00Z" w16du:dateUtc="2026-07-14T11:12:00Z">
              <w:tcPr>
                <w:tcW w:w="5488" w:type="dxa"/>
                <w:gridSpan w:val="2"/>
                <w:hideMark/>
              </w:tcPr>
            </w:tcPrChange>
          </w:tcPr>
          <w:p w14:paraId="5D791FCE" w14:textId="771E356E"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Above INR </w:t>
            </w:r>
            <w:r w:rsidR="004D4CDA" w:rsidRPr="00FC3434">
              <w:rPr>
                <w:rFonts w:ascii="Bookman Old Style" w:eastAsia="Calibri" w:hAnsi="Bookman Old Style" w:cs="Mangal"/>
                <w:szCs w:val="22"/>
              </w:rPr>
              <w:t>100</w:t>
            </w:r>
            <w:r w:rsidRPr="00FC3434">
              <w:rPr>
                <w:rFonts w:ascii="Bookman Old Style" w:eastAsia="Calibri" w:hAnsi="Bookman Old Style" w:cs="Mangal"/>
                <w:szCs w:val="22"/>
              </w:rPr>
              <w:t xml:space="preserve"> </w:t>
            </w:r>
            <w:r w:rsidR="008966B4" w:rsidRPr="00FC3434">
              <w:rPr>
                <w:rFonts w:ascii="Bookman Old Style" w:eastAsia="Calibri" w:hAnsi="Bookman Old Style" w:cs="Mangal"/>
                <w:szCs w:val="22"/>
              </w:rPr>
              <w:t>Crore to</w:t>
            </w:r>
            <w:r w:rsidRPr="00FC3434">
              <w:rPr>
                <w:rFonts w:ascii="Bookman Old Style" w:eastAsia="Calibri" w:hAnsi="Bookman Old Style" w:cs="Mangal"/>
                <w:szCs w:val="22"/>
              </w:rPr>
              <w:t xml:space="preserve"> INR </w:t>
            </w:r>
            <w:r w:rsidR="004D4CDA" w:rsidRPr="00FC3434">
              <w:rPr>
                <w:rFonts w:ascii="Bookman Old Style" w:eastAsia="Calibri" w:hAnsi="Bookman Old Style" w:cs="Mangal"/>
                <w:szCs w:val="22"/>
              </w:rPr>
              <w:t>200</w:t>
            </w:r>
            <w:r w:rsidRPr="00FC3434">
              <w:rPr>
                <w:rFonts w:ascii="Bookman Old Style" w:eastAsia="Calibri" w:hAnsi="Bookman Old Style" w:cs="Mangal"/>
                <w:szCs w:val="22"/>
              </w:rPr>
              <w:t xml:space="preserve"> Crore</w:t>
            </w:r>
          </w:p>
        </w:tc>
        <w:tc>
          <w:tcPr>
            <w:tcW w:w="894" w:type="dxa"/>
            <w:hideMark/>
            <w:tcPrChange w:id="62" w:author="Koushik Das" w:date="2026-07-14T16:42:00Z" w16du:dateUtc="2026-07-14T11:12:00Z">
              <w:tcPr>
                <w:tcW w:w="894" w:type="dxa"/>
                <w:gridSpan w:val="2"/>
                <w:hideMark/>
              </w:tcPr>
            </w:tcPrChange>
          </w:tcPr>
          <w:p w14:paraId="0AC603C5" w14:textId="77777777" w:rsidR="008563E6" w:rsidRPr="00FC3434" w:rsidRDefault="00357915"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10</w:t>
            </w:r>
          </w:p>
        </w:tc>
        <w:tc>
          <w:tcPr>
            <w:tcW w:w="1299" w:type="dxa"/>
            <w:vMerge/>
            <w:vAlign w:val="center"/>
            <w:hideMark/>
            <w:tcPrChange w:id="63" w:author="Koushik Das" w:date="2026-07-14T16:42:00Z" w16du:dateUtc="2026-07-14T11:12:00Z">
              <w:tcPr>
                <w:tcW w:w="1267" w:type="dxa"/>
                <w:gridSpan w:val="2"/>
                <w:vMerge/>
                <w:vAlign w:val="center"/>
                <w:hideMark/>
              </w:tcPr>
            </w:tcPrChange>
          </w:tcPr>
          <w:p w14:paraId="698B5F8D" w14:textId="77777777" w:rsidR="008563E6" w:rsidRPr="00FC3434" w:rsidRDefault="008563E6" w:rsidP="00AD1906">
            <w:pPr>
              <w:spacing w:after="160" w:line="259" w:lineRule="auto"/>
              <w:jc w:val="center"/>
              <w:rPr>
                <w:rFonts w:ascii="Bookman Old Style" w:eastAsia="Calibri" w:hAnsi="Bookman Old Style" w:cs="Mangal"/>
                <w:szCs w:val="22"/>
              </w:rPr>
            </w:pPr>
          </w:p>
        </w:tc>
        <w:tc>
          <w:tcPr>
            <w:tcW w:w="2516" w:type="dxa"/>
            <w:vMerge/>
            <w:hideMark/>
            <w:tcPrChange w:id="64" w:author="Koushik Das" w:date="2026-07-14T16:42:00Z" w16du:dateUtc="2026-07-14T11:12:00Z">
              <w:tcPr>
                <w:tcW w:w="2523" w:type="dxa"/>
                <w:gridSpan w:val="2"/>
                <w:vMerge/>
                <w:hideMark/>
              </w:tcPr>
            </w:tcPrChange>
          </w:tcPr>
          <w:p w14:paraId="22DD8CE6" w14:textId="77777777" w:rsidR="008563E6" w:rsidRPr="00FC3434" w:rsidRDefault="008563E6" w:rsidP="008563E6">
            <w:pPr>
              <w:spacing w:after="160" w:line="259" w:lineRule="auto"/>
              <w:rPr>
                <w:rFonts w:ascii="Bookman Old Style" w:eastAsia="Calibri" w:hAnsi="Bookman Old Style" w:cs="Mangal"/>
                <w:szCs w:val="22"/>
              </w:rPr>
            </w:pPr>
          </w:p>
        </w:tc>
      </w:tr>
      <w:tr w:rsidR="00BD5987" w:rsidRPr="00FC3434" w14:paraId="3622337E" w14:textId="77777777" w:rsidTr="002764A0">
        <w:trPr>
          <w:trHeight w:val="329"/>
          <w:trPrChange w:id="65" w:author="Koushik Das" w:date="2026-07-14T16:42:00Z" w16du:dateUtc="2026-07-14T11:12:00Z">
            <w:trPr>
              <w:gridBefore w:val="2"/>
              <w:trHeight w:val="329"/>
            </w:trPr>
          </w:trPrChange>
        </w:trPr>
        <w:tc>
          <w:tcPr>
            <w:tcW w:w="573" w:type="dxa"/>
            <w:hideMark/>
            <w:tcPrChange w:id="66" w:author="Koushik Das" w:date="2026-07-14T16:42:00Z" w16du:dateUtc="2026-07-14T11:12:00Z">
              <w:tcPr>
                <w:tcW w:w="573" w:type="dxa"/>
                <w:hideMark/>
              </w:tcPr>
            </w:tcPrChange>
          </w:tcPr>
          <w:p w14:paraId="64343DC9"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67" w:author="Koushik Das" w:date="2026-07-14T16:42:00Z" w16du:dateUtc="2026-07-14T11:12:00Z">
              <w:tcPr>
                <w:tcW w:w="5488" w:type="dxa"/>
                <w:gridSpan w:val="2"/>
                <w:hideMark/>
              </w:tcPr>
            </w:tcPrChange>
          </w:tcPr>
          <w:p w14:paraId="43333A0F" w14:textId="41A6E84B"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Above INR </w:t>
            </w:r>
            <w:r w:rsidR="004D4CDA" w:rsidRPr="00FC3434">
              <w:rPr>
                <w:rFonts w:ascii="Bookman Old Style" w:eastAsia="Calibri" w:hAnsi="Bookman Old Style" w:cs="Mangal"/>
                <w:szCs w:val="22"/>
              </w:rPr>
              <w:t xml:space="preserve">200 </w:t>
            </w:r>
            <w:r w:rsidRPr="00FC3434">
              <w:rPr>
                <w:rFonts w:ascii="Bookman Old Style" w:eastAsia="Calibri" w:hAnsi="Bookman Old Style" w:cs="Mangal"/>
                <w:szCs w:val="22"/>
              </w:rPr>
              <w:t xml:space="preserve">Crore  </w:t>
            </w:r>
          </w:p>
        </w:tc>
        <w:tc>
          <w:tcPr>
            <w:tcW w:w="894" w:type="dxa"/>
            <w:hideMark/>
            <w:tcPrChange w:id="68" w:author="Koushik Das" w:date="2026-07-14T16:42:00Z" w16du:dateUtc="2026-07-14T11:12:00Z">
              <w:tcPr>
                <w:tcW w:w="894" w:type="dxa"/>
                <w:gridSpan w:val="2"/>
                <w:hideMark/>
              </w:tcPr>
            </w:tcPrChange>
          </w:tcPr>
          <w:p w14:paraId="1F473CD3" w14:textId="77777777" w:rsidR="008563E6" w:rsidRPr="00FC3434" w:rsidRDefault="00357915"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15</w:t>
            </w:r>
          </w:p>
        </w:tc>
        <w:tc>
          <w:tcPr>
            <w:tcW w:w="1299" w:type="dxa"/>
            <w:vMerge/>
            <w:vAlign w:val="center"/>
            <w:hideMark/>
            <w:tcPrChange w:id="69" w:author="Koushik Das" w:date="2026-07-14T16:42:00Z" w16du:dateUtc="2026-07-14T11:12:00Z">
              <w:tcPr>
                <w:tcW w:w="1267" w:type="dxa"/>
                <w:gridSpan w:val="2"/>
                <w:vMerge/>
                <w:vAlign w:val="center"/>
                <w:hideMark/>
              </w:tcPr>
            </w:tcPrChange>
          </w:tcPr>
          <w:p w14:paraId="0AF5294C" w14:textId="77777777" w:rsidR="008563E6" w:rsidRPr="00FC3434" w:rsidRDefault="008563E6" w:rsidP="00AD1906">
            <w:pPr>
              <w:spacing w:after="160" w:line="259" w:lineRule="auto"/>
              <w:jc w:val="center"/>
              <w:rPr>
                <w:rFonts w:ascii="Bookman Old Style" w:eastAsia="Calibri" w:hAnsi="Bookman Old Style" w:cs="Mangal"/>
                <w:szCs w:val="22"/>
              </w:rPr>
            </w:pPr>
          </w:p>
        </w:tc>
        <w:tc>
          <w:tcPr>
            <w:tcW w:w="2516" w:type="dxa"/>
            <w:vMerge/>
            <w:hideMark/>
            <w:tcPrChange w:id="70" w:author="Koushik Das" w:date="2026-07-14T16:42:00Z" w16du:dateUtc="2026-07-14T11:12:00Z">
              <w:tcPr>
                <w:tcW w:w="2523" w:type="dxa"/>
                <w:gridSpan w:val="2"/>
                <w:vMerge/>
                <w:hideMark/>
              </w:tcPr>
            </w:tcPrChange>
          </w:tcPr>
          <w:p w14:paraId="7A3DF663" w14:textId="77777777" w:rsidR="008563E6" w:rsidRPr="00FC3434" w:rsidRDefault="008563E6" w:rsidP="008563E6">
            <w:pPr>
              <w:spacing w:after="160" w:line="259" w:lineRule="auto"/>
              <w:rPr>
                <w:rFonts w:ascii="Bookman Old Style" w:eastAsia="Calibri" w:hAnsi="Bookman Old Style" w:cs="Mangal"/>
                <w:szCs w:val="22"/>
              </w:rPr>
            </w:pPr>
          </w:p>
        </w:tc>
      </w:tr>
      <w:tr w:rsidR="00BD5987" w:rsidRPr="00FC3434" w14:paraId="493C3EC3" w14:textId="77777777" w:rsidTr="002764A0">
        <w:trPr>
          <w:trHeight w:val="559"/>
          <w:trPrChange w:id="71" w:author="Koushik Das" w:date="2026-07-14T16:42:00Z" w16du:dateUtc="2026-07-14T11:12:00Z">
            <w:trPr>
              <w:gridBefore w:val="2"/>
              <w:trHeight w:val="559"/>
            </w:trPr>
          </w:trPrChange>
        </w:trPr>
        <w:tc>
          <w:tcPr>
            <w:tcW w:w="573" w:type="dxa"/>
            <w:hideMark/>
            <w:tcPrChange w:id="72" w:author="Koushik Das" w:date="2026-07-14T16:42:00Z" w16du:dateUtc="2026-07-14T11:12:00Z">
              <w:tcPr>
                <w:tcW w:w="573" w:type="dxa"/>
                <w:hideMark/>
              </w:tcPr>
            </w:tcPrChange>
          </w:tcPr>
          <w:p w14:paraId="591E489B"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3</w:t>
            </w:r>
          </w:p>
        </w:tc>
        <w:tc>
          <w:tcPr>
            <w:tcW w:w="5463" w:type="dxa"/>
            <w:hideMark/>
            <w:tcPrChange w:id="73" w:author="Koushik Das" w:date="2026-07-14T16:42:00Z" w16du:dateUtc="2026-07-14T11:12:00Z">
              <w:tcPr>
                <w:tcW w:w="5488" w:type="dxa"/>
                <w:gridSpan w:val="2"/>
                <w:hideMark/>
              </w:tcPr>
            </w:tcPrChange>
          </w:tcPr>
          <w:p w14:paraId="79D4485C" w14:textId="431C17B0"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Net Worth of the Company (Each year) in last 3 Financial Years (</w:t>
            </w:r>
            <w:r w:rsidR="008966B4" w:rsidRPr="00FC3434">
              <w:rPr>
                <w:rFonts w:ascii="Bookman Old Style" w:eastAsia="Calibri" w:hAnsi="Bookman Old Style" w:cs="Mangal"/>
                <w:szCs w:val="22"/>
              </w:rPr>
              <w:t>2023-24, 2024-25, 2025-26</w:t>
            </w:r>
            <w:r w:rsidRPr="00FC3434">
              <w:rPr>
                <w:rFonts w:ascii="Bookman Old Style" w:eastAsia="Calibri" w:hAnsi="Bookman Old Style" w:cs="Mangal"/>
                <w:szCs w:val="22"/>
              </w:rPr>
              <w:t>)</w:t>
            </w:r>
          </w:p>
        </w:tc>
        <w:tc>
          <w:tcPr>
            <w:tcW w:w="894" w:type="dxa"/>
            <w:hideMark/>
            <w:tcPrChange w:id="74" w:author="Koushik Das" w:date="2026-07-14T16:42:00Z" w16du:dateUtc="2026-07-14T11:12:00Z">
              <w:tcPr>
                <w:tcW w:w="894" w:type="dxa"/>
                <w:gridSpan w:val="2"/>
                <w:hideMark/>
              </w:tcPr>
            </w:tcPrChange>
          </w:tcPr>
          <w:p w14:paraId="5FE8DA65" w14:textId="77777777" w:rsidR="008563E6" w:rsidRPr="00FC3434" w:rsidRDefault="008563E6" w:rsidP="00357915">
            <w:pPr>
              <w:spacing w:after="160" w:line="259" w:lineRule="auto"/>
              <w:jc w:val="center"/>
              <w:rPr>
                <w:rFonts w:ascii="Bookman Old Style" w:eastAsia="Calibri" w:hAnsi="Bookman Old Style" w:cs="Mangal"/>
                <w:szCs w:val="22"/>
              </w:rPr>
            </w:pPr>
          </w:p>
        </w:tc>
        <w:tc>
          <w:tcPr>
            <w:tcW w:w="1299" w:type="dxa"/>
            <w:vMerge w:val="restart"/>
            <w:vAlign w:val="center"/>
            <w:hideMark/>
            <w:tcPrChange w:id="75" w:author="Koushik Das" w:date="2026-07-14T16:42:00Z" w16du:dateUtc="2026-07-14T11:12:00Z">
              <w:tcPr>
                <w:tcW w:w="1267" w:type="dxa"/>
                <w:gridSpan w:val="2"/>
                <w:vMerge w:val="restart"/>
                <w:vAlign w:val="center"/>
                <w:hideMark/>
              </w:tcPr>
            </w:tcPrChange>
          </w:tcPr>
          <w:p w14:paraId="030F40F8" w14:textId="77777777" w:rsidR="008563E6" w:rsidRPr="00FC3434" w:rsidRDefault="008563E6" w:rsidP="00AD1906">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15</w:t>
            </w:r>
          </w:p>
        </w:tc>
        <w:tc>
          <w:tcPr>
            <w:tcW w:w="2516" w:type="dxa"/>
            <w:vMerge w:val="restart"/>
            <w:hideMark/>
            <w:tcPrChange w:id="76" w:author="Koushik Das" w:date="2026-07-14T16:42:00Z" w16du:dateUtc="2026-07-14T11:12:00Z">
              <w:tcPr>
                <w:tcW w:w="2523" w:type="dxa"/>
                <w:gridSpan w:val="2"/>
                <w:vMerge w:val="restart"/>
                <w:hideMark/>
              </w:tcPr>
            </w:tcPrChange>
          </w:tcPr>
          <w:p w14:paraId="7B3C0943" w14:textId="7EEB32AD" w:rsidR="008563E6" w:rsidRPr="00FC3434" w:rsidRDefault="00671C52"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CA or </w:t>
            </w:r>
            <w:proofErr w:type="gramStart"/>
            <w:r w:rsidRPr="00FC3434">
              <w:rPr>
                <w:rFonts w:ascii="Bookman Old Style" w:eastAsia="Calibri" w:hAnsi="Bookman Old Style" w:cs="Mangal"/>
                <w:szCs w:val="22"/>
              </w:rPr>
              <w:t xml:space="preserve">CMA  </w:t>
            </w:r>
            <w:r w:rsidR="008563E6" w:rsidRPr="00FC3434">
              <w:rPr>
                <w:rFonts w:ascii="Bookman Old Style" w:eastAsia="Calibri" w:hAnsi="Bookman Old Style" w:cs="Mangal"/>
                <w:szCs w:val="22"/>
              </w:rPr>
              <w:t>Certificate</w:t>
            </w:r>
            <w:proofErr w:type="gramEnd"/>
            <w:r w:rsidR="008563E6" w:rsidRPr="00FC3434">
              <w:rPr>
                <w:rFonts w:ascii="Bookman Old Style" w:eastAsia="Calibri" w:hAnsi="Bookman Old Style" w:cs="Mangal"/>
                <w:szCs w:val="22"/>
              </w:rPr>
              <w:t xml:space="preserve"> to be submitted</w:t>
            </w:r>
          </w:p>
        </w:tc>
      </w:tr>
      <w:tr w:rsidR="00357915" w:rsidRPr="00FC3434" w14:paraId="794F4063" w14:textId="77777777" w:rsidTr="002764A0">
        <w:trPr>
          <w:trHeight w:val="321"/>
          <w:trPrChange w:id="77" w:author="Koushik Das" w:date="2026-07-14T16:42:00Z" w16du:dateUtc="2026-07-14T11:12:00Z">
            <w:trPr>
              <w:gridBefore w:val="2"/>
              <w:trHeight w:val="321"/>
            </w:trPr>
          </w:trPrChange>
        </w:trPr>
        <w:tc>
          <w:tcPr>
            <w:tcW w:w="573" w:type="dxa"/>
            <w:hideMark/>
            <w:tcPrChange w:id="78" w:author="Koushik Das" w:date="2026-07-14T16:42:00Z" w16du:dateUtc="2026-07-14T11:12:00Z">
              <w:tcPr>
                <w:tcW w:w="573" w:type="dxa"/>
                <w:hideMark/>
              </w:tcPr>
            </w:tcPrChange>
          </w:tcPr>
          <w:p w14:paraId="27408D24" w14:textId="77777777" w:rsidR="00357915" w:rsidRPr="00FC3434" w:rsidRDefault="00357915" w:rsidP="00357915">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79" w:author="Koushik Das" w:date="2026-07-14T16:42:00Z" w16du:dateUtc="2026-07-14T11:12:00Z">
              <w:tcPr>
                <w:tcW w:w="5488" w:type="dxa"/>
                <w:gridSpan w:val="2"/>
                <w:hideMark/>
              </w:tcPr>
            </w:tcPrChange>
          </w:tcPr>
          <w:p w14:paraId="727370CC" w14:textId="77777777" w:rsidR="00357915" w:rsidRPr="00FC3434" w:rsidRDefault="00357915" w:rsidP="00357915">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Up to INR 15 Crore </w:t>
            </w:r>
          </w:p>
        </w:tc>
        <w:tc>
          <w:tcPr>
            <w:tcW w:w="894" w:type="dxa"/>
            <w:hideMark/>
            <w:tcPrChange w:id="80" w:author="Koushik Das" w:date="2026-07-14T16:42:00Z" w16du:dateUtc="2026-07-14T11:12:00Z">
              <w:tcPr>
                <w:tcW w:w="894" w:type="dxa"/>
                <w:gridSpan w:val="2"/>
                <w:hideMark/>
              </w:tcPr>
            </w:tcPrChange>
          </w:tcPr>
          <w:p w14:paraId="51BB3054" w14:textId="77777777" w:rsidR="00357915" w:rsidRPr="00FC3434" w:rsidRDefault="00357915"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5</w:t>
            </w:r>
          </w:p>
        </w:tc>
        <w:tc>
          <w:tcPr>
            <w:tcW w:w="1299" w:type="dxa"/>
            <w:vMerge/>
            <w:vAlign w:val="center"/>
            <w:hideMark/>
            <w:tcPrChange w:id="81" w:author="Koushik Das" w:date="2026-07-14T16:42:00Z" w16du:dateUtc="2026-07-14T11:12:00Z">
              <w:tcPr>
                <w:tcW w:w="1267" w:type="dxa"/>
                <w:gridSpan w:val="2"/>
                <w:vMerge/>
                <w:vAlign w:val="center"/>
                <w:hideMark/>
              </w:tcPr>
            </w:tcPrChange>
          </w:tcPr>
          <w:p w14:paraId="1539E7DA" w14:textId="77777777" w:rsidR="00357915" w:rsidRPr="00FC3434" w:rsidRDefault="00357915" w:rsidP="00AD1906">
            <w:pPr>
              <w:spacing w:after="160" w:line="259" w:lineRule="auto"/>
              <w:jc w:val="center"/>
              <w:rPr>
                <w:rFonts w:ascii="Bookman Old Style" w:eastAsia="Calibri" w:hAnsi="Bookman Old Style" w:cs="Mangal"/>
                <w:szCs w:val="22"/>
              </w:rPr>
            </w:pPr>
          </w:p>
        </w:tc>
        <w:tc>
          <w:tcPr>
            <w:tcW w:w="2516" w:type="dxa"/>
            <w:vMerge/>
            <w:hideMark/>
            <w:tcPrChange w:id="82" w:author="Koushik Das" w:date="2026-07-14T16:42:00Z" w16du:dateUtc="2026-07-14T11:12:00Z">
              <w:tcPr>
                <w:tcW w:w="2523" w:type="dxa"/>
                <w:gridSpan w:val="2"/>
                <w:vMerge/>
                <w:hideMark/>
              </w:tcPr>
            </w:tcPrChange>
          </w:tcPr>
          <w:p w14:paraId="698047CC" w14:textId="77777777" w:rsidR="00357915" w:rsidRPr="00FC3434" w:rsidRDefault="00357915" w:rsidP="00357915">
            <w:pPr>
              <w:spacing w:after="160" w:line="259" w:lineRule="auto"/>
              <w:rPr>
                <w:rFonts w:ascii="Bookman Old Style" w:eastAsia="Calibri" w:hAnsi="Bookman Old Style" w:cs="Mangal"/>
                <w:szCs w:val="22"/>
              </w:rPr>
            </w:pPr>
          </w:p>
        </w:tc>
      </w:tr>
      <w:tr w:rsidR="00357915" w:rsidRPr="00FC3434" w14:paraId="28F6B9B8" w14:textId="77777777" w:rsidTr="002764A0">
        <w:trPr>
          <w:trHeight w:val="363"/>
          <w:trPrChange w:id="83" w:author="Koushik Das" w:date="2026-07-14T16:42:00Z" w16du:dateUtc="2026-07-14T11:12:00Z">
            <w:trPr>
              <w:gridBefore w:val="2"/>
              <w:trHeight w:val="363"/>
            </w:trPr>
          </w:trPrChange>
        </w:trPr>
        <w:tc>
          <w:tcPr>
            <w:tcW w:w="573" w:type="dxa"/>
            <w:hideMark/>
            <w:tcPrChange w:id="84" w:author="Koushik Das" w:date="2026-07-14T16:42:00Z" w16du:dateUtc="2026-07-14T11:12:00Z">
              <w:tcPr>
                <w:tcW w:w="573" w:type="dxa"/>
                <w:hideMark/>
              </w:tcPr>
            </w:tcPrChange>
          </w:tcPr>
          <w:p w14:paraId="706609A7" w14:textId="77777777" w:rsidR="00357915" w:rsidRPr="00FC3434" w:rsidRDefault="00357915" w:rsidP="00357915">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85" w:author="Koushik Das" w:date="2026-07-14T16:42:00Z" w16du:dateUtc="2026-07-14T11:12:00Z">
              <w:tcPr>
                <w:tcW w:w="5488" w:type="dxa"/>
                <w:gridSpan w:val="2"/>
                <w:hideMark/>
              </w:tcPr>
            </w:tcPrChange>
          </w:tcPr>
          <w:p w14:paraId="158D36E5" w14:textId="77777777" w:rsidR="00357915" w:rsidRPr="00FC3434" w:rsidRDefault="00357915" w:rsidP="00357915">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Above INR 15 Crore to INR 50 Crore</w:t>
            </w:r>
          </w:p>
        </w:tc>
        <w:tc>
          <w:tcPr>
            <w:tcW w:w="894" w:type="dxa"/>
            <w:hideMark/>
            <w:tcPrChange w:id="86" w:author="Koushik Das" w:date="2026-07-14T16:42:00Z" w16du:dateUtc="2026-07-14T11:12:00Z">
              <w:tcPr>
                <w:tcW w:w="894" w:type="dxa"/>
                <w:gridSpan w:val="2"/>
                <w:hideMark/>
              </w:tcPr>
            </w:tcPrChange>
          </w:tcPr>
          <w:p w14:paraId="657F9FF8" w14:textId="77777777" w:rsidR="00357915" w:rsidRPr="00FC3434" w:rsidRDefault="00357915"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7</w:t>
            </w:r>
          </w:p>
        </w:tc>
        <w:tc>
          <w:tcPr>
            <w:tcW w:w="1299" w:type="dxa"/>
            <w:vMerge/>
            <w:vAlign w:val="center"/>
            <w:hideMark/>
            <w:tcPrChange w:id="87" w:author="Koushik Das" w:date="2026-07-14T16:42:00Z" w16du:dateUtc="2026-07-14T11:12:00Z">
              <w:tcPr>
                <w:tcW w:w="1267" w:type="dxa"/>
                <w:gridSpan w:val="2"/>
                <w:vMerge/>
                <w:vAlign w:val="center"/>
                <w:hideMark/>
              </w:tcPr>
            </w:tcPrChange>
          </w:tcPr>
          <w:p w14:paraId="6C28D072" w14:textId="77777777" w:rsidR="00357915" w:rsidRPr="00FC3434" w:rsidRDefault="00357915" w:rsidP="00AD1906">
            <w:pPr>
              <w:spacing w:after="160" w:line="259" w:lineRule="auto"/>
              <w:jc w:val="center"/>
              <w:rPr>
                <w:rFonts w:ascii="Bookman Old Style" w:eastAsia="Calibri" w:hAnsi="Bookman Old Style" w:cs="Mangal"/>
                <w:szCs w:val="22"/>
              </w:rPr>
            </w:pPr>
          </w:p>
        </w:tc>
        <w:tc>
          <w:tcPr>
            <w:tcW w:w="2516" w:type="dxa"/>
            <w:vMerge/>
            <w:hideMark/>
            <w:tcPrChange w:id="88" w:author="Koushik Das" w:date="2026-07-14T16:42:00Z" w16du:dateUtc="2026-07-14T11:12:00Z">
              <w:tcPr>
                <w:tcW w:w="2523" w:type="dxa"/>
                <w:gridSpan w:val="2"/>
                <w:vMerge/>
                <w:hideMark/>
              </w:tcPr>
            </w:tcPrChange>
          </w:tcPr>
          <w:p w14:paraId="74D1A012" w14:textId="77777777" w:rsidR="00357915" w:rsidRPr="00FC3434" w:rsidRDefault="00357915" w:rsidP="00357915">
            <w:pPr>
              <w:spacing w:after="160" w:line="259" w:lineRule="auto"/>
              <w:rPr>
                <w:rFonts w:ascii="Bookman Old Style" w:eastAsia="Calibri" w:hAnsi="Bookman Old Style" w:cs="Mangal"/>
                <w:szCs w:val="22"/>
              </w:rPr>
            </w:pPr>
          </w:p>
        </w:tc>
      </w:tr>
      <w:tr w:rsidR="00357915" w:rsidRPr="00FC3434" w14:paraId="4F318C1E" w14:textId="77777777" w:rsidTr="002764A0">
        <w:trPr>
          <w:trHeight w:val="278"/>
          <w:trPrChange w:id="89" w:author="Koushik Das" w:date="2026-07-14T16:42:00Z" w16du:dateUtc="2026-07-14T11:12:00Z">
            <w:trPr>
              <w:gridBefore w:val="2"/>
              <w:trHeight w:val="278"/>
            </w:trPr>
          </w:trPrChange>
        </w:trPr>
        <w:tc>
          <w:tcPr>
            <w:tcW w:w="573" w:type="dxa"/>
            <w:hideMark/>
            <w:tcPrChange w:id="90" w:author="Koushik Das" w:date="2026-07-14T16:42:00Z" w16du:dateUtc="2026-07-14T11:12:00Z">
              <w:tcPr>
                <w:tcW w:w="573" w:type="dxa"/>
                <w:hideMark/>
              </w:tcPr>
            </w:tcPrChange>
          </w:tcPr>
          <w:p w14:paraId="1C3F7FF8" w14:textId="77777777" w:rsidR="00357915" w:rsidRPr="00FC3434" w:rsidRDefault="00357915" w:rsidP="00357915">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91" w:author="Koushik Das" w:date="2026-07-14T16:42:00Z" w16du:dateUtc="2026-07-14T11:12:00Z">
              <w:tcPr>
                <w:tcW w:w="5488" w:type="dxa"/>
                <w:gridSpan w:val="2"/>
                <w:hideMark/>
              </w:tcPr>
            </w:tcPrChange>
          </w:tcPr>
          <w:p w14:paraId="4B1D0271" w14:textId="22FF7957" w:rsidR="00357915" w:rsidRPr="00FC3434" w:rsidRDefault="00357915" w:rsidP="00357915">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Above INR 50 Crore to INR </w:t>
            </w:r>
            <w:r w:rsidR="004D4CDA" w:rsidRPr="00FC3434">
              <w:rPr>
                <w:rFonts w:ascii="Bookman Old Style" w:eastAsia="Calibri" w:hAnsi="Bookman Old Style" w:cs="Mangal"/>
                <w:szCs w:val="22"/>
              </w:rPr>
              <w:t>100</w:t>
            </w:r>
            <w:r w:rsidRPr="00FC3434">
              <w:rPr>
                <w:rFonts w:ascii="Bookman Old Style" w:eastAsia="Calibri" w:hAnsi="Bookman Old Style" w:cs="Mangal"/>
                <w:szCs w:val="22"/>
              </w:rPr>
              <w:t xml:space="preserve"> Crore</w:t>
            </w:r>
          </w:p>
        </w:tc>
        <w:tc>
          <w:tcPr>
            <w:tcW w:w="894" w:type="dxa"/>
            <w:hideMark/>
            <w:tcPrChange w:id="92" w:author="Koushik Das" w:date="2026-07-14T16:42:00Z" w16du:dateUtc="2026-07-14T11:12:00Z">
              <w:tcPr>
                <w:tcW w:w="894" w:type="dxa"/>
                <w:gridSpan w:val="2"/>
                <w:hideMark/>
              </w:tcPr>
            </w:tcPrChange>
          </w:tcPr>
          <w:p w14:paraId="32F38F7B" w14:textId="77777777" w:rsidR="00357915" w:rsidRPr="00FC3434" w:rsidRDefault="00357915"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10</w:t>
            </w:r>
          </w:p>
        </w:tc>
        <w:tc>
          <w:tcPr>
            <w:tcW w:w="1299" w:type="dxa"/>
            <w:vMerge/>
            <w:vAlign w:val="center"/>
            <w:hideMark/>
            <w:tcPrChange w:id="93" w:author="Koushik Das" w:date="2026-07-14T16:42:00Z" w16du:dateUtc="2026-07-14T11:12:00Z">
              <w:tcPr>
                <w:tcW w:w="1267" w:type="dxa"/>
                <w:gridSpan w:val="2"/>
                <w:vMerge/>
                <w:vAlign w:val="center"/>
                <w:hideMark/>
              </w:tcPr>
            </w:tcPrChange>
          </w:tcPr>
          <w:p w14:paraId="44D420C6" w14:textId="77777777" w:rsidR="00357915" w:rsidRPr="00FC3434" w:rsidRDefault="00357915" w:rsidP="00AD1906">
            <w:pPr>
              <w:spacing w:after="160" w:line="259" w:lineRule="auto"/>
              <w:jc w:val="center"/>
              <w:rPr>
                <w:rFonts w:ascii="Bookman Old Style" w:eastAsia="Calibri" w:hAnsi="Bookman Old Style" w:cs="Mangal"/>
                <w:szCs w:val="22"/>
              </w:rPr>
            </w:pPr>
          </w:p>
        </w:tc>
        <w:tc>
          <w:tcPr>
            <w:tcW w:w="2516" w:type="dxa"/>
            <w:vMerge/>
            <w:hideMark/>
            <w:tcPrChange w:id="94" w:author="Koushik Das" w:date="2026-07-14T16:42:00Z" w16du:dateUtc="2026-07-14T11:12:00Z">
              <w:tcPr>
                <w:tcW w:w="2523" w:type="dxa"/>
                <w:gridSpan w:val="2"/>
                <w:vMerge/>
                <w:hideMark/>
              </w:tcPr>
            </w:tcPrChange>
          </w:tcPr>
          <w:p w14:paraId="18FA2386" w14:textId="77777777" w:rsidR="00357915" w:rsidRPr="00FC3434" w:rsidRDefault="00357915" w:rsidP="00357915">
            <w:pPr>
              <w:spacing w:after="160" w:line="259" w:lineRule="auto"/>
              <w:rPr>
                <w:rFonts w:ascii="Bookman Old Style" w:eastAsia="Calibri" w:hAnsi="Bookman Old Style" w:cs="Mangal"/>
                <w:szCs w:val="22"/>
              </w:rPr>
            </w:pPr>
          </w:p>
        </w:tc>
      </w:tr>
      <w:tr w:rsidR="00357915" w:rsidRPr="00FC3434" w14:paraId="3BC6CDE0" w14:textId="77777777" w:rsidTr="002764A0">
        <w:trPr>
          <w:trHeight w:val="364"/>
          <w:trPrChange w:id="95" w:author="Koushik Das" w:date="2026-07-14T16:42:00Z" w16du:dateUtc="2026-07-14T11:12:00Z">
            <w:trPr>
              <w:gridBefore w:val="2"/>
              <w:trHeight w:val="364"/>
            </w:trPr>
          </w:trPrChange>
        </w:trPr>
        <w:tc>
          <w:tcPr>
            <w:tcW w:w="573" w:type="dxa"/>
            <w:hideMark/>
            <w:tcPrChange w:id="96" w:author="Koushik Das" w:date="2026-07-14T16:42:00Z" w16du:dateUtc="2026-07-14T11:12:00Z">
              <w:tcPr>
                <w:tcW w:w="573" w:type="dxa"/>
                <w:hideMark/>
              </w:tcPr>
            </w:tcPrChange>
          </w:tcPr>
          <w:p w14:paraId="3AD93CD5" w14:textId="77777777" w:rsidR="00357915" w:rsidRPr="00FC3434" w:rsidRDefault="00357915" w:rsidP="00357915">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97" w:author="Koushik Das" w:date="2026-07-14T16:42:00Z" w16du:dateUtc="2026-07-14T11:12:00Z">
              <w:tcPr>
                <w:tcW w:w="5488" w:type="dxa"/>
                <w:gridSpan w:val="2"/>
                <w:hideMark/>
              </w:tcPr>
            </w:tcPrChange>
          </w:tcPr>
          <w:p w14:paraId="3AFF7A5E" w14:textId="6BF79ABE" w:rsidR="00357915" w:rsidRPr="00FC3434" w:rsidRDefault="00357915" w:rsidP="00357915">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Above INR </w:t>
            </w:r>
            <w:r w:rsidR="004D4CDA" w:rsidRPr="00FC3434">
              <w:rPr>
                <w:rFonts w:ascii="Bookman Old Style" w:eastAsia="Calibri" w:hAnsi="Bookman Old Style" w:cs="Mangal"/>
                <w:szCs w:val="22"/>
              </w:rPr>
              <w:t>100</w:t>
            </w:r>
            <w:r w:rsidRPr="00FC3434">
              <w:rPr>
                <w:rFonts w:ascii="Bookman Old Style" w:eastAsia="Calibri" w:hAnsi="Bookman Old Style" w:cs="Mangal"/>
                <w:szCs w:val="22"/>
              </w:rPr>
              <w:t xml:space="preserve"> Crore  </w:t>
            </w:r>
          </w:p>
        </w:tc>
        <w:tc>
          <w:tcPr>
            <w:tcW w:w="894" w:type="dxa"/>
            <w:hideMark/>
            <w:tcPrChange w:id="98" w:author="Koushik Das" w:date="2026-07-14T16:42:00Z" w16du:dateUtc="2026-07-14T11:12:00Z">
              <w:tcPr>
                <w:tcW w:w="894" w:type="dxa"/>
                <w:gridSpan w:val="2"/>
                <w:hideMark/>
              </w:tcPr>
            </w:tcPrChange>
          </w:tcPr>
          <w:p w14:paraId="76062A75" w14:textId="77777777" w:rsidR="00357915" w:rsidRPr="00FC3434" w:rsidRDefault="00357915"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15</w:t>
            </w:r>
          </w:p>
        </w:tc>
        <w:tc>
          <w:tcPr>
            <w:tcW w:w="1299" w:type="dxa"/>
            <w:vMerge/>
            <w:vAlign w:val="center"/>
            <w:hideMark/>
            <w:tcPrChange w:id="99" w:author="Koushik Das" w:date="2026-07-14T16:42:00Z" w16du:dateUtc="2026-07-14T11:12:00Z">
              <w:tcPr>
                <w:tcW w:w="1267" w:type="dxa"/>
                <w:gridSpan w:val="2"/>
                <w:vMerge/>
                <w:vAlign w:val="center"/>
                <w:hideMark/>
              </w:tcPr>
            </w:tcPrChange>
          </w:tcPr>
          <w:p w14:paraId="6597C130" w14:textId="77777777" w:rsidR="00357915" w:rsidRPr="00FC3434" w:rsidRDefault="00357915" w:rsidP="00AD1906">
            <w:pPr>
              <w:spacing w:after="160" w:line="259" w:lineRule="auto"/>
              <w:jc w:val="center"/>
              <w:rPr>
                <w:rFonts w:ascii="Bookman Old Style" w:eastAsia="Calibri" w:hAnsi="Bookman Old Style" w:cs="Mangal"/>
                <w:szCs w:val="22"/>
              </w:rPr>
            </w:pPr>
          </w:p>
        </w:tc>
        <w:tc>
          <w:tcPr>
            <w:tcW w:w="2516" w:type="dxa"/>
            <w:vMerge/>
            <w:hideMark/>
            <w:tcPrChange w:id="100" w:author="Koushik Das" w:date="2026-07-14T16:42:00Z" w16du:dateUtc="2026-07-14T11:12:00Z">
              <w:tcPr>
                <w:tcW w:w="2523" w:type="dxa"/>
                <w:gridSpan w:val="2"/>
                <w:vMerge/>
                <w:hideMark/>
              </w:tcPr>
            </w:tcPrChange>
          </w:tcPr>
          <w:p w14:paraId="09DB43DB" w14:textId="77777777" w:rsidR="00357915" w:rsidRPr="00FC3434" w:rsidRDefault="00357915" w:rsidP="00357915">
            <w:pPr>
              <w:spacing w:after="160" w:line="259" w:lineRule="auto"/>
              <w:rPr>
                <w:rFonts w:ascii="Bookman Old Style" w:eastAsia="Calibri" w:hAnsi="Bookman Old Style" w:cs="Mangal"/>
                <w:szCs w:val="22"/>
              </w:rPr>
            </w:pPr>
          </w:p>
        </w:tc>
      </w:tr>
      <w:tr w:rsidR="00BD5987" w:rsidRPr="00FC3434" w14:paraId="36D3703B" w14:textId="77777777" w:rsidTr="002764A0">
        <w:trPr>
          <w:trHeight w:val="941"/>
          <w:trPrChange w:id="101" w:author="Koushik Das" w:date="2026-07-14T16:42:00Z" w16du:dateUtc="2026-07-14T11:12:00Z">
            <w:trPr>
              <w:gridBefore w:val="2"/>
              <w:trHeight w:val="941"/>
            </w:trPr>
          </w:trPrChange>
        </w:trPr>
        <w:tc>
          <w:tcPr>
            <w:tcW w:w="573" w:type="dxa"/>
            <w:hideMark/>
            <w:tcPrChange w:id="102" w:author="Koushik Das" w:date="2026-07-14T16:42:00Z" w16du:dateUtc="2026-07-14T11:12:00Z">
              <w:tcPr>
                <w:tcW w:w="573" w:type="dxa"/>
                <w:hideMark/>
              </w:tcPr>
            </w:tcPrChange>
          </w:tcPr>
          <w:p w14:paraId="54D4CF62"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4</w:t>
            </w:r>
          </w:p>
        </w:tc>
        <w:tc>
          <w:tcPr>
            <w:tcW w:w="5463" w:type="dxa"/>
            <w:hideMark/>
            <w:tcPrChange w:id="103" w:author="Koushik Das" w:date="2026-07-14T16:42:00Z" w16du:dateUtc="2026-07-14T11:12:00Z">
              <w:tcPr>
                <w:tcW w:w="5488" w:type="dxa"/>
                <w:gridSpan w:val="2"/>
                <w:hideMark/>
              </w:tcPr>
            </w:tcPrChange>
          </w:tcPr>
          <w:p w14:paraId="0324C79C" w14:textId="5728EAE2" w:rsidR="008563E6" w:rsidRPr="00FC3434" w:rsidRDefault="00D91C24"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The Bidder must be </w:t>
            </w:r>
            <w:r w:rsidR="008563E6" w:rsidRPr="00FC3434">
              <w:rPr>
                <w:rFonts w:ascii="Bookman Old Style" w:eastAsia="Calibri" w:hAnsi="Bookman Old Style" w:cs="Mangal"/>
                <w:szCs w:val="22"/>
              </w:rPr>
              <w:t>engaged in providing insurance</w:t>
            </w:r>
            <w:r w:rsidR="00FD5E5A" w:rsidRPr="00FC3434">
              <w:rPr>
                <w:rFonts w:ascii="Bookman Old Style" w:eastAsia="Calibri" w:hAnsi="Bookman Old Style" w:cs="Mangal"/>
                <w:szCs w:val="22"/>
              </w:rPr>
              <w:t xml:space="preserve"> b</w:t>
            </w:r>
            <w:r w:rsidR="008563E6" w:rsidRPr="00FC3434">
              <w:rPr>
                <w:rFonts w:ascii="Bookman Old Style" w:eastAsia="Calibri" w:hAnsi="Bookman Old Style" w:cs="Mangal"/>
                <w:szCs w:val="22"/>
              </w:rPr>
              <w:t xml:space="preserve">roking services to </w:t>
            </w:r>
            <w:proofErr w:type="gramStart"/>
            <w:r w:rsidR="008563E6" w:rsidRPr="00FC3434">
              <w:rPr>
                <w:rFonts w:ascii="Bookman Old Style" w:eastAsia="Calibri" w:hAnsi="Bookman Old Style" w:cs="Mangal"/>
                <w:szCs w:val="22"/>
              </w:rPr>
              <w:t xml:space="preserve">any </w:t>
            </w:r>
            <w:r w:rsidR="00E2795F" w:rsidRPr="00FC3434">
              <w:rPr>
                <w:rFonts w:ascii="Bookman Old Style" w:eastAsia="Calibri" w:hAnsi="Bookman Old Style" w:cs="Mangal"/>
                <w:szCs w:val="22"/>
              </w:rPr>
              <w:t xml:space="preserve"> CPSE</w:t>
            </w:r>
            <w:proofErr w:type="gramEnd"/>
            <w:r w:rsidR="00FD5E5A" w:rsidRPr="00FC3434">
              <w:rPr>
                <w:rFonts w:ascii="Bookman Old Style" w:eastAsia="Calibri" w:hAnsi="Bookman Old Style" w:cs="Mangal"/>
                <w:szCs w:val="22"/>
              </w:rPr>
              <w:t xml:space="preserve"> </w:t>
            </w:r>
            <w:r w:rsidR="00EA36F0" w:rsidRPr="00FC3434">
              <w:rPr>
                <w:rFonts w:ascii="Bookman Old Style" w:eastAsia="Calibri" w:hAnsi="Bookman Old Style" w:cs="Mangal"/>
                <w:szCs w:val="22"/>
              </w:rPr>
              <w:t xml:space="preserve"> </w:t>
            </w:r>
            <w:r w:rsidR="008563E6" w:rsidRPr="00FC3434">
              <w:rPr>
                <w:rFonts w:ascii="Bookman Old Style" w:eastAsia="Calibri" w:hAnsi="Bookman Old Style" w:cs="Mangal"/>
                <w:szCs w:val="22"/>
              </w:rPr>
              <w:t xml:space="preserve">with annual </w:t>
            </w:r>
            <w:r w:rsidR="00EA36F0" w:rsidRPr="00FC3434">
              <w:rPr>
                <w:rFonts w:ascii="Bookman Old Style" w:eastAsia="Calibri" w:hAnsi="Bookman Old Style" w:cs="Mangal"/>
                <w:szCs w:val="22"/>
              </w:rPr>
              <w:t>premium</w:t>
            </w:r>
            <w:r w:rsidR="00357915" w:rsidRPr="00FC3434">
              <w:rPr>
                <w:rFonts w:ascii="Bookman Old Style" w:eastAsia="Calibri" w:hAnsi="Bookman Old Style" w:cs="Mangal"/>
                <w:szCs w:val="22"/>
              </w:rPr>
              <w:t xml:space="preserve"> </w:t>
            </w:r>
            <w:r w:rsidR="00EA36F0" w:rsidRPr="00FC3434">
              <w:rPr>
                <w:rFonts w:ascii="Bookman Old Style" w:eastAsia="Calibri" w:hAnsi="Bookman Old Style" w:cs="Mangal"/>
                <w:szCs w:val="22"/>
              </w:rPr>
              <w:t xml:space="preserve">of </w:t>
            </w:r>
            <w:r w:rsidR="00A656B4" w:rsidRPr="00FC3434">
              <w:rPr>
                <w:rFonts w:ascii="Bookman Old Style" w:eastAsia="Calibri" w:hAnsi="Bookman Old Style" w:cs="Mangal"/>
                <w:szCs w:val="22"/>
              </w:rPr>
              <w:t xml:space="preserve">more than </w:t>
            </w:r>
            <w:r w:rsidR="00357915" w:rsidRPr="00FC3434">
              <w:rPr>
                <w:rFonts w:ascii="Bookman Old Style" w:eastAsia="Calibri" w:hAnsi="Bookman Old Style" w:cs="Mangal"/>
                <w:szCs w:val="22"/>
              </w:rPr>
              <w:t xml:space="preserve">INR 10 </w:t>
            </w:r>
            <w:r w:rsidR="00EA36F0" w:rsidRPr="00FC3434">
              <w:rPr>
                <w:rFonts w:ascii="Bookman Old Style" w:eastAsia="Calibri" w:hAnsi="Bookman Old Style" w:cs="Mangal"/>
                <w:szCs w:val="22"/>
              </w:rPr>
              <w:t>Lacs</w:t>
            </w:r>
            <w:r w:rsidR="008563E6" w:rsidRPr="00FC3434">
              <w:rPr>
                <w:rFonts w:ascii="Bookman Old Style" w:eastAsia="Calibri" w:hAnsi="Bookman Old Style" w:cs="Mangal"/>
                <w:szCs w:val="22"/>
              </w:rPr>
              <w:t xml:space="preserve"> in 202</w:t>
            </w:r>
            <w:r w:rsidR="00EA36F0" w:rsidRPr="00FC3434">
              <w:rPr>
                <w:rFonts w:ascii="Bookman Old Style" w:eastAsia="Calibri" w:hAnsi="Bookman Old Style" w:cs="Mangal"/>
                <w:szCs w:val="22"/>
              </w:rPr>
              <w:t>5-26</w:t>
            </w:r>
            <w:r w:rsidR="00E2795F" w:rsidRPr="00FC3434">
              <w:rPr>
                <w:rFonts w:ascii="Bookman Old Style" w:eastAsia="Calibri" w:hAnsi="Bookman Old Style" w:cs="Mangal"/>
                <w:szCs w:val="22"/>
              </w:rPr>
              <w:t xml:space="preserve">. (Scoring will be </w:t>
            </w:r>
            <w:r w:rsidR="006231FD" w:rsidRPr="00FC3434">
              <w:rPr>
                <w:rFonts w:ascii="Bookman Old Style" w:eastAsia="Calibri" w:hAnsi="Bookman Old Style" w:cs="Mangal"/>
                <w:szCs w:val="22"/>
              </w:rPr>
              <w:t xml:space="preserve">made </w:t>
            </w:r>
            <w:proofErr w:type="gramStart"/>
            <w:r w:rsidR="00E2795F" w:rsidRPr="00FC3434">
              <w:rPr>
                <w:rFonts w:ascii="Bookman Old Style" w:eastAsia="Calibri" w:hAnsi="Bookman Old Style" w:cs="Mangal"/>
                <w:szCs w:val="22"/>
              </w:rPr>
              <w:t>on the basis of</w:t>
            </w:r>
            <w:proofErr w:type="gramEnd"/>
            <w:r w:rsidR="00E2795F" w:rsidRPr="00FC3434">
              <w:rPr>
                <w:rFonts w:ascii="Bookman Old Style" w:eastAsia="Calibri" w:hAnsi="Bookman Old Style" w:cs="Mangal"/>
                <w:szCs w:val="22"/>
              </w:rPr>
              <w:t xml:space="preserve"> total premium placed under CPSE</w:t>
            </w:r>
            <w:r w:rsidR="006231FD" w:rsidRPr="00FC3434">
              <w:rPr>
                <w:rFonts w:ascii="Bookman Old Style" w:eastAsia="Calibri" w:hAnsi="Bookman Old Style" w:cs="Mangal"/>
                <w:szCs w:val="22"/>
              </w:rPr>
              <w:t xml:space="preserve"> during 2025-26</w:t>
            </w:r>
            <w:r w:rsidR="00E2795F" w:rsidRPr="00FC3434">
              <w:rPr>
                <w:rFonts w:ascii="Bookman Old Style" w:eastAsia="Calibri" w:hAnsi="Bookman Old Style" w:cs="Mangal"/>
                <w:szCs w:val="22"/>
              </w:rPr>
              <w:t>)</w:t>
            </w:r>
            <w:r w:rsidR="008563E6" w:rsidRPr="00FC3434">
              <w:rPr>
                <w:rFonts w:ascii="Bookman Old Style" w:eastAsia="Calibri" w:hAnsi="Bookman Old Style" w:cs="Mangal"/>
                <w:szCs w:val="22"/>
              </w:rPr>
              <w:t xml:space="preserve">  </w:t>
            </w:r>
          </w:p>
        </w:tc>
        <w:tc>
          <w:tcPr>
            <w:tcW w:w="894" w:type="dxa"/>
            <w:hideMark/>
            <w:tcPrChange w:id="104" w:author="Koushik Das" w:date="2026-07-14T16:42:00Z" w16du:dateUtc="2026-07-14T11:12:00Z">
              <w:tcPr>
                <w:tcW w:w="894" w:type="dxa"/>
                <w:gridSpan w:val="2"/>
                <w:hideMark/>
              </w:tcPr>
            </w:tcPrChange>
          </w:tcPr>
          <w:p w14:paraId="350A5974" w14:textId="77777777" w:rsidR="008563E6" w:rsidRPr="00FC3434" w:rsidRDefault="008563E6" w:rsidP="00357915">
            <w:pPr>
              <w:spacing w:after="160" w:line="259" w:lineRule="auto"/>
              <w:jc w:val="center"/>
              <w:rPr>
                <w:rFonts w:ascii="Bookman Old Style" w:eastAsia="Calibri" w:hAnsi="Bookman Old Style" w:cs="Mangal"/>
                <w:szCs w:val="22"/>
              </w:rPr>
            </w:pPr>
          </w:p>
        </w:tc>
        <w:tc>
          <w:tcPr>
            <w:tcW w:w="1299" w:type="dxa"/>
            <w:vMerge w:val="restart"/>
            <w:vAlign w:val="center"/>
            <w:hideMark/>
            <w:tcPrChange w:id="105" w:author="Koushik Das" w:date="2026-07-14T16:42:00Z" w16du:dateUtc="2026-07-14T11:12:00Z">
              <w:tcPr>
                <w:tcW w:w="1267" w:type="dxa"/>
                <w:gridSpan w:val="2"/>
                <w:vMerge w:val="restart"/>
                <w:vAlign w:val="center"/>
                <w:hideMark/>
              </w:tcPr>
            </w:tcPrChange>
          </w:tcPr>
          <w:p w14:paraId="6916904E" w14:textId="77777777" w:rsidR="008563E6" w:rsidRPr="00FC3434" w:rsidRDefault="008563E6" w:rsidP="00AD1906">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15</w:t>
            </w:r>
          </w:p>
        </w:tc>
        <w:tc>
          <w:tcPr>
            <w:tcW w:w="2516" w:type="dxa"/>
            <w:vMerge w:val="restart"/>
            <w:hideMark/>
            <w:tcPrChange w:id="106" w:author="Koushik Das" w:date="2026-07-14T16:42:00Z" w16du:dateUtc="2026-07-14T11:12:00Z">
              <w:tcPr>
                <w:tcW w:w="2523" w:type="dxa"/>
                <w:gridSpan w:val="2"/>
                <w:vMerge w:val="restart"/>
                <w:hideMark/>
              </w:tcPr>
            </w:tcPrChange>
          </w:tcPr>
          <w:p w14:paraId="21AAF706" w14:textId="2E6AA1C9" w:rsidR="008563E6" w:rsidRPr="00FC3434" w:rsidRDefault="008E3558"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P</w:t>
            </w:r>
            <w:r w:rsidR="008563E6" w:rsidRPr="00FC3434">
              <w:rPr>
                <w:rFonts w:ascii="Bookman Old Style" w:eastAsia="Calibri" w:hAnsi="Bookman Old Style" w:cs="Mangal"/>
                <w:szCs w:val="22"/>
              </w:rPr>
              <w:t>olicy</w:t>
            </w:r>
            <w:r w:rsidRPr="00FC3434">
              <w:rPr>
                <w:rFonts w:ascii="Bookman Old Style" w:eastAsia="Calibri" w:hAnsi="Bookman Old Style" w:cs="Mangal"/>
                <w:szCs w:val="22"/>
              </w:rPr>
              <w:t xml:space="preserve"> copy/ Certificate from </w:t>
            </w:r>
            <w:r w:rsidR="00671C52" w:rsidRPr="00FC3434">
              <w:rPr>
                <w:rFonts w:ascii="Bookman Old Style" w:eastAsia="Calibri" w:hAnsi="Bookman Old Style" w:cs="Mangal"/>
                <w:szCs w:val="22"/>
              </w:rPr>
              <w:t xml:space="preserve">CA or CMA </w:t>
            </w:r>
            <w:r w:rsidRPr="00FC3434">
              <w:rPr>
                <w:rFonts w:ascii="Bookman Old Style" w:eastAsia="Calibri" w:hAnsi="Bookman Old Style" w:cs="Mangal"/>
                <w:szCs w:val="22"/>
              </w:rPr>
              <w:t xml:space="preserve">in support of the same to be </w:t>
            </w:r>
            <w:r w:rsidR="008563E6" w:rsidRPr="00FC3434">
              <w:rPr>
                <w:rFonts w:ascii="Bookman Old Style" w:eastAsia="Calibri" w:hAnsi="Bookman Old Style" w:cs="Mangal"/>
                <w:szCs w:val="22"/>
              </w:rPr>
              <w:t>submitted</w:t>
            </w:r>
            <w:r w:rsidRPr="00FC3434">
              <w:rPr>
                <w:rFonts w:ascii="Bookman Old Style" w:eastAsia="Calibri" w:hAnsi="Bookman Old Style" w:cs="Mangal"/>
                <w:szCs w:val="22"/>
              </w:rPr>
              <w:t>.</w:t>
            </w:r>
          </w:p>
        </w:tc>
      </w:tr>
      <w:tr w:rsidR="00BD5987" w:rsidRPr="00FC3434" w14:paraId="045B057F" w14:textId="77777777" w:rsidTr="002764A0">
        <w:trPr>
          <w:trHeight w:val="187"/>
          <w:trPrChange w:id="107" w:author="Koushik Das" w:date="2026-07-14T16:42:00Z" w16du:dateUtc="2026-07-14T11:12:00Z">
            <w:trPr>
              <w:gridBefore w:val="2"/>
              <w:trHeight w:val="187"/>
            </w:trPr>
          </w:trPrChange>
        </w:trPr>
        <w:tc>
          <w:tcPr>
            <w:tcW w:w="573" w:type="dxa"/>
            <w:hideMark/>
            <w:tcPrChange w:id="108" w:author="Koushik Das" w:date="2026-07-14T16:42:00Z" w16du:dateUtc="2026-07-14T11:12:00Z">
              <w:tcPr>
                <w:tcW w:w="573" w:type="dxa"/>
                <w:hideMark/>
              </w:tcPr>
            </w:tcPrChange>
          </w:tcPr>
          <w:p w14:paraId="6885531C"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09" w:author="Koushik Das" w:date="2026-07-14T16:42:00Z" w16du:dateUtc="2026-07-14T11:12:00Z">
              <w:tcPr>
                <w:tcW w:w="5488" w:type="dxa"/>
                <w:gridSpan w:val="2"/>
                <w:hideMark/>
              </w:tcPr>
            </w:tcPrChange>
          </w:tcPr>
          <w:p w14:paraId="5DD2448B" w14:textId="57FDAE83" w:rsidR="008563E6" w:rsidRPr="00FC3434" w:rsidRDefault="00EA36F0"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INR 10 Lacs – 1 Crore</w:t>
            </w:r>
          </w:p>
        </w:tc>
        <w:tc>
          <w:tcPr>
            <w:tcW w:w="894" w:type="dxa"/>
            <w:hideMark/>
            <w:tcPrChange w:id="110" w:author="Koushik Das" w:date="2026-07-14T16:42:00Z" w16du:dateUtc="2026-07-14T11:12:00Z">
              <w:tcPr>
                <w:tcW w:w="894" w:type="dxa"/>
                <w:gridSpan w:val="2"/>
                <w:hideMark/>
              </w:tcPr>
            </w:tcPrChange>
          </w:tcPr>
          <w:p w14:paraId="669C6D7F" w14:textId="77777777" w:rsidR="008563E6" w:rsidRPr="00FC3434" w:rsidRDefault="008563E6"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5</w:t>
            </w:r>
          </w:p>
        </w:tc>
        <w:tc>
          <w:tcPr>
            <w:tcW w:w="1299" w:type="dxa"/>
            <w:vMerge/>
            <w:vAlign w:val="center"/>
            <w:hideMark/>
            <w:tcPrChange w:id="111" w:author="Koushik Das" w:date="2026-07-14T16:42:00Z" w16du:dateUtc="2026-07-14T11:12:00Z">
              <w:tcPr>
                <w:tcW w:w="1267" w:type="dxa"/>
                <w:gridSpan w:val="2"/>
                <w:vMerge/>
                <w:vAlign w:val="center"/>
                <w:hideMark/>
              </w:tcPr>
            </w:tcPrChange>
          </w:tcPr>
          <w:p w14:paraId="1A219BA6" w14:textId="77777777" w:rsidR="008563E6" w:rsidRPr="00FC3434" w:rsidRDefault="008563E6" w:rsidP="00AD1906">
            <w:pPr>
              <w:spacing w:after="160" w:line="259" w:lineRule="auto"/>
              <w:jc w:val="center"/>
              <w:rPr>
                <w:rFonts w:ascii="Bookman Old Style" w:eastAsia="Calibri" w:hAnsi="Bookman Old Style" w:cs="Mangal"/>
                <w:szCs w:val="22"/>
              </w:rPr>
            </w:pPr>
          </w:p>
        </w:tc>
        <w:tc>
          <w:tcPr>
            <w:tcW w:w="2516" w:type="dxa"/>
            <w:vMerge/>
            <w:hideMark/>
            <w:tcPrChange w:id="112" w:author="Koushik Das" w:date="2026-07-14T16:42:00Z" w16du:dateUtc="2026-07-14T11:12:00Z">
              <w:tcPr>
                <w:tcW w:w="2523" w:type="dxa"/>
                <w:gridSpan w:val="2"/>
                <w:vMerge/>
                <w:hideMark/>
              </w:tcPr>
            </w:tcPrChange>
          </w:tcPr>
          <w:p w14:paraId="165CE21C" w14:textId="77777777" w:rsidR="008563E6" w:rsidRPr="00FC3434" w:rsidRDefault="008563E6" w:rsidP="008563E6">
            <w:pPr>
              <w:spacing w:after="160" w:line="259" w:lineRule="auto"/>
              <w:rPr>
                <w:rFonts w:ascii="Bookman Old Style" w:eastAsia="Calibri" w:hAnsi="Bookman Old Style" w:cs="Mangal"/>
                <w:szCs w:val="22"/>
              </w:rPr>
            </w:pPr>
          </w:p>
        </w:tc>
      </w:tr>
      <w:tr w:rsidR="00BD5987" w:rsidRPr="00FC3434" w14:paraId="21FD8282" w14:textId="77777777" w:rsidTr="002764A0">
        <w:trPr>
          <w:trHeight w:val="235"/>
          <w:trPrChange w:id="113" w:author="Koushik Das" w:date="2026-07-14T16:42:00Z" w16du:dateUtc="2026-07-14T11:12:00Z">
            <w:trPr>
              <w:gridBefore w:val="2"/>
              <w:trHeight w:val="235"/>
            </w:trPr>
          </w:trPrChange>
        </w:trPr>
        <w:tc>
          <w:tcPr>
            <w:tcW w:w="573" w:type="dxa"/>
            <w:hideMark/>
            <w:tcPrChange w:id="114" w:author="Koushik Das" w:date="2026-07-14T16:42:00Z" w16du:dateUtc="2026-07-14T11:12:00Z">
              <w:tcPr>
                <w:tcW w:w="573" w:type="dxa"/>
                <w:hideMark/>
              </w:tcPr>
            </w:tcPrChange>
          </w:tcPr>
          <w:p w14:paraId="32EE8AE4"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15" w:author="Koushik Das" w:date="2026-07-14T16:42:00Z" w16du:dateUtc="2026-07-14T11:12:00Z">
              <w:tcPr>
                <w:tcW w:w="5488" w:type="dxa"/>
                <w:gridSpan w:val="2"/>
                <w:hideMark/>
              </w:tcPr>
            </w:tcPrChange>
          </w:tcPr>
          <w:p w14:paraId="045317AF" w14:textId="45A97B7D"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Above 1</w:t>
            </w:r>
            <w:r w:rsidR="00EA36F0" w:rsidRPr="00FC3434">
              <w:rPr>
                <w:rFonts w:ascii="Bookman Old Style" w:eastAsia="Calibri" w:hAnsi="Bookman Old Style" w:cs="Mangal"/>
                <w:szCs w:val="22"/>
              </w:rPr>
              <w:t xml:space="preserve"> Crore</w:t>
            </w:r>
            <w:r w:rsidRPr="00FC3434">
              <w:rPr>
                <w:rFonts w:ascii="Bookman Old Style" w:eastAsia="Calibri" w:hAnsi="Bookman Old Style" w:cs="Mangal"/>
                <w:szCs w:val="22"/>
              </w:rPr>
              <w:t xml:space="preserve"> to </w:t>
            </w:r>
            <w:r w:rsidR="003E39B7" w:rsidRPr="00FC3434">
              <w:rPr>
                <w:rFonts w:ascii="Bookman Old Style" w:eastAsia="Calibri" w:hAnsi="Bookman Old Style" w:cs="Mangal"/>
                <w:szCs w:val="22"/>
              </w:rPr>
              <w:t>10</w:t>
            </w:r>
            <w:r w:rsidR="00EA36F0" w:rsidRPr="00FC3434">
              <w:rPr>
                <w:rFonts w:ascii="Bookman Old Style" w:eastAsia="Calibri" w:hAnsi="Bookman Old Style" w:cs="Mangal"/>
                <w:szCs w:val="22"/>
              </w:rPr>
              <w:t xml:space="preserve"> </w:t>
            </w:r>
            <w:r w:rsidRPr="00FC3434">
              <w:rPr>
                <w:rFonts w:ascii="Bookman Old Style" w:eastAsia="Calibri" w:hAnsi="Bookman Old Style" w:cs="Mangal"/>
                <w:szCs w:val="22"/>
              </w:rPr>
              <w:t>Crores</w:t>
            </w:r>
          </w:p>
        </w:tc>
        <w:tc>
          <w:tcPr>
            <w:tcW w:w="894" w:type="dxa"/>
            <w:hideMark/>
            <w:tcPrChange w:id="116" w:author="Koushik Das" w:date="2026-07-14T16:42:00Z" w16du:dateUtc="2026-07-14T11:12:00Z">
              <w:tcPr>
                <w:tcW w:w="894" w:type="dxa"/>
                <w:gridSpan w:val="2"/>
                <w:hideMark/>
              </w:tcPr>
            </w:tcPrChange>
          </w:tcPr>
          <w:p w14:paraId="02C059AA" w14:textId="77777777" w:rsidR="008563E6" w:rsidRPr="00FC3434" w:rsidRDefault="008563E6"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7</w:t>
            </w:r>
          </w:p>
        </w:tc>
        <w:tc>
          <w:tcPr>
            <w:tcW w:w="1299" w:type="dxa"/>
            <w:vMerge/>
            <w:vAlign w:val="center"/>
            <w:hideMark/>
            <w:tcPrChange w:id="117" w:author="Koushik Das" w:date="2026-07-14T16:42:00Z" w16du:dateUtc="2026-07-14T11:12:00Z">
              <w:tcPr>
                <w:tcW w:w="1267" w:type="dxa"/>
                <w:gridSpan w:val="2"/>
                <w:vMerge/>
                <w:vAlign w:val="center"/>
                <w:hideMark/>
              </w:tcPr>
            </w:tcPrChange>
          </w:tcPr>
          <w:p w14:paraId="283C6E01" w14:textId="77777777" w:rsidR="008563E6" w:rsidRPr="00FC3434" w:rsidRDefault="008563E6" w:rsidP="00AD1906">
            <w:pPr>
              <w:spacing w:after="160" w:line="259" w:lineRule="auto"/>
              <w:jc w:val="center"/>
              <w:rPr>
                <w:rFonts w:ascii="Bookman Old Style" w:eastAsia="Calibri" w:hAnsi="Bookman Old Style" w:cs="Mangal"/>
                <w:szCs w:val="22"/>
              </w:rPr>
            </w:pPr>
          </w:p>
        </w:tc>
        <w:tc>
          <w:tcPr>
            <w:tcW w:w="2516" w:type="dxa"/>
            <w:vMerge/>
            <w:hideMark/>
            <w:tcPrChange w:id="118" w:author="Koushik Das" w:date="2026-07-14T16:42:00Z" w16du:dateUtc="2026-07-14T11:12:00Z">
              <w:tcPr>
                <w:tcW w:w="2523" w:type="dxa"/>
                <w:gridSpan w:val="2"/>
                <w:vMerge/>
                <w:hideMark/>
              </w:tcPr>
            </w:tcPrChange>
          </w:tcPr>
          <w:p w14:paraId="3154EC64" w14:textId="77777777" w:rsidR="008563E6" w:rsidRPr="00FC3434" w:rsidRDefault="008563E6" w:rsidP="008563E6">
            <w:pPr>
              <w:spacing w:after="160" w:line="259" w:lineRule="auto"/>
              <w:rPr>
                <w:rFonts w:ascii="Bookman Old Style" w:eastAsia="Calibri" w:hAnsi="Bookman Old Style" w:cs="Mangal"/>
                <w:szCs w:val="22"/>
              </w:rPr>
            </w:pPr>
          </w:p>
        </w:tc>
      </w:tr>
      <w:tr w:rsidR="00BD5987" w:rsidRPr="00FC3434" w14:paraId="3CBF5E2A" w14:textId="77777777" w:rsidTr="002764A0">
        <w:trPr>
          <w:trHeight w:val="370"/>
          <w:trPrChange w:id="119" w:author="Koushik Das" w:date="2026-07-14T16:42:00Z" w16du:dateUtc="2026-07-14T11:12:00Z">
            <w:trPr>
              <w:gridBefore w:val="2"/>
              <w:trHeight w:val="370"/>
            </w:trPr>
          </w:trPrChange>
        </w:trPr>
        <w:tc>
          <w:tcPr>
            <w:tcW w:w="573" w:type="dxa"/>
            <w:hideMark/>
            <w:tcPrChange w:id="120" w:author="Koushik Das" w:date="2026-07-14T16:42:00Z" w16du:dateUtc="2026-07-14T11:12:00Z">
              <w:tcPr>
                <w:tcW w:w="573" w:type="dxa"/>
                <w:hideMark/>
              </w:tcPr>
            </w:tcPrChange>
          </w:tcPr>
          <w:p w14:paraId="15848853"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21" w:author="Koushik Das" w:date="2026-07-14T16:42:00Z" w16du:dateUtc="2026-07-14T11:12:00Z">
              <w:tcPr>
                <w:tcW w:w="5488" w:type="dxa"/>
                <w:gridSpan w:val="2"/>
                <w:hideMark/>
              </w:tcPr>
            </w:tcPrChange>
          </w:tcPr>
          <w:p w14:paraId="186E9C7D" w14:textId="5CE7EFDE"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Above </w:t>
            </w:r>
            <w:r w:rsidR="003E39B7" w:rsidRPr="00FC3434">
              <w:rPr>
                <w:rFonts w:ascii="Bookman Old Style" w:eastAsia="Calibri" w:hAnsi="Bookman Old Style" w:cs="Mangal"/>
                <w:szCs w:val="22"/>
              </w:rPr>
              <w:t>10</w:t>
            </w:r>
            <w:r w:rsidR="00EA36F0" w:rsidRPr="00FC3434">
              <w:rPr>
                <w:rFonts w:ascii="Bookman Old Style" w:eastAsia="Calibri" w:hAnsi="Bookman Old Style" w:cs="Mangal"/>
                <w:szCs w:val="22"/>
              </w:rPr>
              <w:t xml:space="preserve"> Crores</w:t>
            </w:r>
            <w:r w:rsidRPr="00FC3434">
              <w:rPr>
                <w:rFonts w:ascii="Bookman Old Style" w:eastAsia="Calibri" w:hAnsi="Bookman Old Style" w:cs="Mangal"/>
                <w:szCs w:val="22"/>
              </w:rPr>
              <w:t xml:space="preserve"> to </w:t>
            </w:r>
            <w:r w:rsidR="003E39B7" w:rsidRPr="00FC3434">
              <w:rPr>
                <w:rFonts w:ascii="Bookman Old Style" w:eastAsia="Calibri" w:hAnsi="Bookman Old Style" w:cs="Mangal"/>
                <w:szCs w:val="22"/>
              </w:rPr>
              <w:t>50</w:t>
            </w:r>
            <w:r w:rsidRPr="00FC3434">
              <w:rPr>
                <w:rFonts w:ascii="Bookman Old Style" w:eastAsia="Calibri" w:hAnsi="Bookman Old Style" w:cs="Mangal"/>
                <w:szCs w:val="22"/>
              </w:rPr>
              <w:t xml:space="preserve"> Crores</w:t>
            </w:r>
          </w:p>
        </w:tc>
        <w:tc>
          <w:tcPr>
            <w:tcW w:w="894" w:type="dxa"/>
            <w:hideMark/>
            <w:tcPrChange w:id="122" w:author="Koushik Das" w:date="2026-07-14T16:42:00Z" w16du:dateUtc="2026-07-14T11:12:00Z">
              <w:tcPr>
                <w:tcW w:w="894" w:type="dxa"/>
                <w:gridSpan w:val="2"/>
                <w:hideMark/>
              </w:tcPr>
            </w:tcPrChange>
          </w:tcPr>
          <w:p w14:paraId="6676340F" w14:textId="77777777" w:rsidR="008563E6" w:rsidRPr="00FC3434" w:rsidRDefault="008563E6"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10</w:t>
            </w:r>
          </w:p>
        </w:tc>
        <w:tc>
          <w:tcPr>
            <w:tcW w:w="1299" w:type="dxa"/>
            <w:vMerge/>
            <w:vAlign w:val="center"/>
            <w:hideMark/>
            <w:tcPrChange w:id="123" w:author="Koushik Das" w:date="2026-07-14T16:42:00Z" w16du:dateUtc="2026-07-14T11:12:00Z">
              <w:tcPr>
                <w:tcW w:w="1267" w:type="dxa"/>
                <w:gridSpan w:val="2"/>
                <w:vMerge/>
                <w:vAlign w:val="center"/>
                <w:hideMark/>
              </w:tcPr>
            </w:tcPrChange>
          </w:tcPr>
          <w:p w14:paraId="5FB81CAE" w14:textId="77777777" w:rsidR="008563E6" w:rsidRPr="00FC3434" w:rsidRDefault="008563E6" w:rsidP="00AD1906">
            <w:pPr>
              <w:spacing w:after="160" w:line="259" w:lineRule="auto"/>
              <w:jc w:val="center"/>
              <w:rPr>
                <w:rFonts w:ascii="Bookman Old Style" w:eastAsia="Calibri" w:hAnsi="Bookman Old Style" w:cs="Mangal"/>
                <w:szCs w:val="22"/>
              </w:rPr>
            </w:pPr>
          </w:p>
        </w:tc>
        <w:tc>
          <w:tcPr>
            <w:tcW w:w="2516" w:type="dxa"/>
            <w:vMerge/>
            <w:hideMark/>
            <w:tcPrChange w:id="124" w:author="Koushik Das" w:date="2026-07-14T16:42:00Z" w16du:dateUtc="2026-07-14T11:12:00Z">
              <w:tcPr>
                <w:tcW w:w="2523" w:type="dxa"/>
                <w:gridSpan w:val="2"/>
                <w:vMerge/>
                <w:hideMark/>
              </w:tcPr>
            </w:tcPrChange>
          </w:tcPr>
          <w:p w14:paraId="35313B5E" w14:textId="77777777" w:rsidR="008563E6" w:rsidRPr="00FC3434" w:rsidRDefault="008563E6" w:rsidP="008563E6">
            <w:pPr>
              <w:spacing w:after="160" w:line="259" w:lineRule="auto"/>
              <w:rPr>
                <w:rFonts w:ascii="Bookman Old Style" w:eastAsia="Calibri" w:hAnsi="Bookman Old Style" w:cs="Mangal"/>
                <w:szCs w:val="22"/>
              </w:rPr>
            </w:pPr>
          </w:p>
        </w:tc>
      </w:tr>
      <w:tr w:rsidR="00BD5987" w:rsidRPr="00FC3434" w14:paraId="433D9D41" w14:textId="77777777" w:rsidTr="002764A0">
        <w:trPr>
          <w:trHeight w:val="274"/>
          <w:trPrChange w:id="125" w:author="Koushik Das" w:date="2026-07-14T16:42:00Z" w16du:dateUtc="2026-07-14T11:12:00Z">
            <w:trPr>
              <w:gridBefore w:val="2"/>
              <w:trHeight w:val="274"/>
            </w:trPr>
          </w:trPrChange>
        </w:trPr>
        <w:tc>
          <w:tcPr>
            <w:tcW w:w="573" w:type="dxa"/>
            <w:hideMark/>
            <w:tcPrChange w:id="126" w:author="Koushik Das" w:date="2026-07-14T16:42:00Z" w16du:dateUtc="2026-07-14T11:12:00Z">
              <w:tcPr>
                <w:tcW w:w="573" w:type="dxa"/>
                <w:hideMark/>
              </w:tcPr>
            </w:tcPrChange>
          </w:tcPr>
          <w:p w14:paraId="148C4302" w14:textId="77777777"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27" w:author="Koushik Das" w:date="2026-07-14T16:42:00Z" w16du:dateUtc="2026-07-14T11:12:00Z">
              <w:tcPr>
                <w:tcW w:w="5488" w:type="dxa"/>
                <w:gridSpan w:val="2"/>
                <w:hideMark/>
              </w:tcPr>
            </w:tcPrChange>
          </w:tcPr>
          <w:p w14:paraId="63F35DB8" w14:textId="4ECA1FFB" w:rsidR="008563E6" w:rsidRPr="00FC3434" w:rsidRDefault="008563E6"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Above </w:t>
            </w:r>
            <w:r w:rsidR="003E39B7" w:rsidRPr="00FC3434">
              <w:rPr>
                <w:rFonts w:ascii="Bookman Old Style" w:eastAsia="Calibri" w:hAnsi="Bookman Old Style" w:cs="Mangal"/>
                <w:szCs w:val="22"/>
              </w:rPr>
              <w:t>50</w:t>
            </w:r>
            <w:r w:rsidRPr="00FC3434">
              <w:rPr>
                <w:rFonts w:ascii="Bookman Old Style" w:eastAsia="Calibri" w:hAnsi="Bookman Old Style" w:cs="Mangal"/>
                <w:szCs w:val="22"/>
              </w:rPr>
              <w:t xml:space="preserve"> Crores</w:t>
            </w:r>
          </w:p>
        </w:tc>
        <w:tc>
          <w:tcPr>
            <w:tcW w:w="894" w:type="dxa"/>
            <w:hideMark/>
            <w:tcPrChange w:id="128" w:author="Koushik Das" w:date="2026-07-14T16:42:00Z" w16du:dateUtc="2026-07-14T11:12:00Z">
              <w:tcPr>
                <w:tcW w:w="894" w:type="dxa"/>
                <w:gridSpan w:val="2"/>
                <w:hideMark/>
              </w:tcPr>
            </w:tcPrChange>
          </w:tcPr>
          <w:p w14:paraId="0A5F4C51" w14:textId="77777777" w:rsidR="008563E6" w:rsidRPr="00FC3434" w:rsidRDefault="008563E6"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15</w:t>
            </w:r>
          </w:p>
        </w:tc>
        <w:tc>
          <w:tcPr>
            <w:tcW w:w="1299" w:type="dxa"/>
            <w:vMerge/>
            <w:vAlign w:val="center"/>
            <w:hideMark/>
            <w:tcPrChange w:id="129" w:author="Koushik Das" w:date="2026-07-14T16:42:00Z" w16du:dateUtc="2026-07-14T11:12:00Z">
              <w:tcPr>
                <w:tcW w:w="1267" w:type="dxa"/>
                <w:gridSpan w:val="2"/>
                <w:vMerge/>
                <w:vAlign w:val="center"/>
                <w:hideMark/>
              </w:tcPr>
            </w:tcPrChange>
          </w:tcPr>
          <w:p w14:paraId="04FF6532" w14:textId="77777777" w:rsidR="008563E6" w:rsidRPr="00FC3434" w:rsidRDefault="008563E6" w:rsidP="00AD1906">
            <w:pPr>
              <w:spacing w:after="160" w:line="259" w:lineRule="auto"/>
              <w:jc w:val="center"/>
              <w:rPr>
                <w:rFonts w:ascii="Bookman Old Style" w:eastAsia="Calibri" w:hAnsi="Bookman Old Style" w:cs="Mangal"/>
                <w:szCs w:val="22"/>
              </w:rPr>
            </w:pPr>
          </w:p>
        </w:tc>
        <w:tc>
          <w:tcPr>
            <w:tcW w:w="2516" w:type="dxa"/>
            <w:vMerge/>
            <w:hideMark/>
            <w:tcPrChange w:id="130" w:author="Koushik Das" w:date="2026-07-14T16:42:00Z" w16du:dateUtc="2026-07-14T11:12:00Z">
              <w:tcPr>
                <w:tcW w:w="2523" w:type="dxa"/>
                <w:gridSpan w:val="2"/>
                <w:vMerge/>
                <w:hideMark/>
              </w:tcPr>
            </w:tcPrChange>
          </w:tcPr>
          <w:p w14:paraId="54D9D141" w14:textId="77777777" w:rsidR="008563E6" w:rsidRPr="00FC3434" w:rsidRDefault="008563E6" w:rsidP="008563E6">
            <w:pPr>
              <w:spacing w:after="160" w:line="259" w:lineRule="auto"/>
              <w:rPr>
                <w:rFonts w:ascii="Bookman Old Style" w:eastAsia="Calibri" w:hAnsi="Bookman Old Style" w:cs="Mangal"/>
                <w:szCs w:val="22"/>
              </w:rPr>
            </w:pPr>
          </w:p>
        </w:tc>
      </w:tr>
      <w:tr w:rsidR="00BD5987" w:rsidRPr="00FC3434" w14:paraId="1C8BAAB4" w14:textId="77777777" w:rsidTr="002764A0">
        <w:trPr>
          <w:trHeight w:val="870"/>
          <w:trPrChange w:id="131" w:author="Koushik Das" w:date="2026-07-14T16:42:00Z" w16du:dateUtc="2026-07-14T11:12:00Z">
            <w:trPr>
              <w:gridBefore w:val="2"/>
              <w:trHeight w:val="870"/>
            </w:trPr>
          </w:trPrChange>
        </w:trPr>
        <w:tc>
          <w:tcPr>
            <w:tcW w:w="573" w:type="dxa"/>
            <w:hideMark/>
            <w:tcPrChange w:id="132" w:author="Koushik Das" w:date="2026-07-14T16:42:00Z" w16du:dateUtc="2026-07-14T11:12:00Z">
              <w:tcPr>
                <w:tcW w:w="573" w:type="dxa"/>
                <w:hideMark/>
              </w:tcPr>
            </w:tcPrChange>
          </w:tcPr>
          <w:p w14:paraId="2DC69D02" w14:textId="77777777" w:rsidR="00F727DE" w:rsidRPr="00FC3434" w:rsidRDefault="00F727DE"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5</w:t>
            </w:r>
          </w:p>
        </w:tc>
        <w:tc>
          <w:tcPr>
            <w:tcW w:w="5463" w:type="dxa"/>
            <w:hideMark/>
            <w:tcPrChange w:id="133" w:author="Koushik Das" w:date="2026-07-14T16:42:00Z" w16du:dateUtc="2026-07-14T11:12:00Z">
              <w:tcPr>
                <w:tcW w:w="5488" w:type="dxa"/>
                <w:gridSpan w:val="2"/>
                <w:hideMark/>
              </w:tcPr>
            </w:tcPrChange>
          </w:tcPr>
          <w:p w14:paraId="378219C3" w14:textId="21E2137E" w:rsidR="00F727DE" w:rsidRPr="00FC3434" w:rsidRDefault="00F727DE"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Highest value of a Single Fire claim that </w:t>
            </w:r>
            <w:r w:rsidR="00813607" w:rsidRPr="00FC3434">
              <w:rPr>
                <w:rFonts w:ascii="Bookman Old Style" w:eastAsia="Calibri" w:hAnsi="Bookman Old Style" w:cs="Mangal"/>
                <w:szCs w:val="22"/>
              </w:rPr>
              <w:t>Bidder</w:t>
            </w:r>
            <w:r w:rsidRPr="00FC3434">
              <w:rPr>
                <w:rFonts w:ascii="Bookman Old Style" w:eastAsia="Calibri" w:hAnsi="Bookman Old Style" w:cs="Mangal"/>
                <w:szCs w:val="22"/>
              </w:rPr>
              <w:t xml:space="preserve"> have </w:t>
            </w:r>
            <w:r w:rsidR="005F2B4B" w:rsidRPr="00FC3434">
              <w:rPr>
                <w:rFonts w:ascii="Bookman Old Style" w:eastAsia="Calibri" w:hAnsi="Bookman Old Style" w:cs="Mangal"/>
                <w:szCs w:val="22"/>
              </w:rPr>
              <w:t xml:space="preserve">settled </w:t>
            </w:r>
            <w:r w:rsidRPr="00FC3434">
              <w:rPr>
                <w:rFonts w:ascii="Bookman Old Style" w:eastAsia="Calibri" w:hAnsi="Bookman Old Style" w:cs="Mangal"/>
                <w:szCs w:val="22"/>
              </w:rPr>
              <w:t xml:space="preserve">in any </w:t>
            </w:r>
            <w:r w:rsidR="00EA36F0" w:rsidRPr="00FC3434">
              <w:rPr>
                <w:rFonts w:ascii="Bookman Old Style" w:eastAsia="Calibri" w:hAnsi="Bookman Old Style" w:cs="Mangal"/>
                <w:szCs w:val="22"/>
              </w:rPr>
              <w:t>of last</w:t>
            </w:r>
            <w:r w:rsidRPr="00FC3434">
              <w:rPr>
                <w:rFonts w:ascii="Bookman Old Style" w:eastAsia="Calibri" w:hAnsi="Bookman Old Style" w:cs="Mangal"/>
                <w:szCs w:val="22"/>
              </w:rPr>
              <w:t xml:space="preserve"> </w:t>
            </w:r>
            <w:r w:rsidR="008966B4" w:rsidRPr="00FC3434">
              <w:rPr>
                <w:rFonts w:ascii="Bookman Old Style" w:eastAsia="Calibri" w:hAnsi="Bookman Old Style" w:cs="Mangal"/>
                <w:szCs w:val="22"/>
              </w:rPr>
              <w:t>3</w:t>
            </w:r>
            <w:r w:rsidRPr="00FC3434">
              <w:rPr>
                <w:rFonts w:ascii="Bookman Old Style" w:eastAsia="Calibri" w:hAnsi="Bookman Old Style" w:cs="Mangal"/>
                <w:szCs w:val="22"/>
              </w:rPr>
              <w:t xml:space="preserve"> years (</w:t>
            </w:r>
            <w:r w:rsidR="008966B4" w:rsidRPr="00FC3434">
              <w:rPr>
                <w:rFonts w:ascii="Bookman Old Style" w:eastAsia="Calibri" w:hAnsi="Bookman Old Style" w:cs="Mangal"/>
                <w:szCs w:val="22"/>
              </w:rPr>
              <w:t>2023-24, 2024-25, 2025-26</w:t>
            </w:r>
            <w:r w:rsidRPr="00FC3434">
              <w:rPr>
                <w:rFonts w:ascii="Bookman Old Style" w:eastAsia="Calibri" w:hAnsi="Bookman Old Style" w:cs="Mangal"/>
                <w:szCs w:val="22"/>
              </w:rPr>
              <w:t>)</w:t>
            </w:r>
          </w:p>
        </w:tc>
        <w:tc>
          <w:tcPr>
            <w:tcW w:w="894" w:type="dxa"/>
            <w:hideMark/>
            <w:tcPrChange w:id="134" w:author="Koushik Das" w:date="2026-07-14T16:42:00Z" w16du:dateUtc="2026-07-14T11:12:00Z">
              <w:tcPr>
                <w:tcW w:w="894" w:type="dxa"/>
                <w:gridSpan w:val="2"/>
                <w:hideMark/>
              </w:tcPr>
            </w:tcPrChange>
          </w:tcPr>
          <w:p w14:paraId="152324FC" w14:textId="77777777" w:rsidR="00F727DE" w:rsidRPr="00FC3434" w:rsidRDefault="00F727DE" w:rsidP="00357915">
            <w:pPr>
              <w:spacing w:after="160" w:line="259" w:lineRule="auto"/>
              <w:jc w:val="center"/>
              <w:rPr>
                <w:rFonts w:ascii="Bookman Old Style" w:eastAsia="Calibri" w:hAnsi="Bookman Old Style" w:cs="Mangal"/>
                <w:szCs w:val="22"/>
              </w:rPr>
            </w:pPr>
          </w:p>
        </w:tc>
        <w:tc>
          <w:tcPr>
            <w:tcW w:w="1299" w:type="dxa"/>
            <w:vMerge w:val="restart"/>
            <w:vAlign w:val="center"/>
            <w:hideMark/>
            <w:tcPrChange w:id="135" w:author="Koushik Das" w:date="2026-07-14T16:42:00Z" w16du:dateUtc="2026-07-14T11:12:00Z">
              <w:tcPr>
                <w:tcW w:w="1267" w:type="dxa"/>
                <w:gridSpan w:val="2"/>
                <w:vMerge w:val="restart"/>
                <w:vAlign w:val="center"/>
                <w:hideMark/>
              </w:tcPr>
            </w:tcPrChange>
          </w:tcPr>
          <w:p w14:paraId="004E948B" w14:textId="77777777" w:rsidR="00F727DE" w:rsidRPr="00FC3434" w:rsidRDefault="00F727DE" w:rsidP="00AD1906">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15</w:t>
            </w:r>
          </w:p>
        </w:tc>
        <w:tc>
          <w:tcPr>
            <w:tcW w:w="2516" w:type="dxa"/>
            <w:vMerge w:val="restart"/>
            <w:hideMark/>
            <w:tcPrChange w:id="136" w:author="Koushik Das" w:date="2026-07-14T16:42:00Z" w16du:dateUtc="2026-07-14T11:12:00Z">
              <w:tcPr>
                <w:tcW w:w="2523" w:type="dxa"/>
                <w:gridSpan w:val="2"/>
                <w:vMerge w:val="restart"/>
                <w:hideMark/>
              </w:tcPr>
            </w:tcPrChange>
          </w:tcPr>
          <w:p w14:paraId="61A5466D" w14:textId="5A4B9A56" w:rsidR="00F727DE" w:rsidRPr="00FC3434" w:rsidRDefault="00F727DE" w:rsidP="00F727DE">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Certificate from </w:t>
            </w:r>
            <w:r w:rsidR="00671C52" w:rsidRPr="00FC3434">
              <w:rPr>
                <w:rFonts w:ascii="Bookman Old Style" w:eastAsia="Calibri" w:hAnsi="Bookman Old Style" w:cs="Mangal"/>
                <w:szCs w:val="22"/>
              </w:rPr>
              <w:t xml:space="preserve">CA or </w:t>
            </w:r>
            <w:proofErr w:type="gramStart"/>
            <w:r w:rsidR="00671C52" w:rsidRPr="00FC3434">
              <w:rPr>
                <w:rFonts w:ascii="Bookman Old Style" w:eastAsia="Calibri" w:hAnsi="Bookman Old Style" w:cs="Mangal"/>
                <w:szCs w:val="22"/>
              </w:rPr>
              <w:t xml:space="preserve">CMA  </w:t>
            </w:r>
            <w:r w:rsidRPr="00FC3434">
              <w:rPr>
                <w:rFonts w:ascii="Bookman Old Style" w:eastAsia="Calibri" w:hAnsi="Bookman Old Style" w:cs="Mangal"/>
                <w:szCs w:val="22"/>
              </w:rPr>
              <w:t>with</w:t>
            </w:r>
            <w:proofErr w:type="gramEnd"/>
            <w:r w:rsidRPr="00FC3434">
              <w:rPr>
                <w:rFonts w:ascii="Bookman Old Style" w:eastAsia="Calibri" w:hAnsi="Bookman Old Style" w:cs="Mangal"/>
                <w:szCs w:val="22"/>
              </w:rPr>
              <w:t xml:space="preserve"> claim number, name of insurer, Date and Type of loss </w:t>
            </w:r>
            <w:proofErr w:type="gramStart"/>
            <w:r w:rsidRPr="00FC3434">
              <w:rPr>
                <w:rFonts w:ascii="Bookman Old Style" w:eastAsia="Calibri" w:hAnsi="Bookman Old Style" w:cs="Mangal"/>
                <w:szCs w:val="22"/>
              </w:rPr>
              <w:t xml:space="preserve">and </w:t>
            </w:r>
            <w:r w:rsidR="00671C52" w:rsidRPr="00FC3434">
              <w:rPr>
                <w:rFonts w:ascii="Bookman Old Style" w:eastAsia="Calibri" w:hAnsi="Bookman Old Style" w:cs="Mangal"/>
                <w:szCs w:val="22"/>
              </w:rPr>
              <w:t xml:space="preserve"> settled</w:t>
            </w:r>
            <w:proofErr w:type="gramEnd"/>
            <w:r w:rsidRPr="00FC3434">
              <w:rPr>
                <w:rFonts w:ascii="Bookman Old Style" w:eastAsia="Calibri" w:hAnsi="Bookman Old Style" w:cs="Mangal"/>
                <w:szCs w:val="22"/>
              </w:rPr>
              <w:t xml:space="preserve"> amount to be submitted</w:t>
            </w:r>
          </w:p>
        </w:tc>
      </w:tr>
      <w:tr w:rsidR="00BD5987" w:rsidRPr="00FC3434" w14:paraId="569B718F" w14:textId="77777777" w:rsidTr="002764A0">
        <w:trPr>
          <w:trHeight w:val="274"/>
          <w:trPrChange w:id="137" w:author="Koushik Das" w:date="2026-07-14T16:42:00Z" w16du:dateUtc="2026-07-14T11:12:00Z">
            <w:trPr>
              <w:gridBefore w:val="2"/>
              <w:trHeight w:val="274"/>
            </w:trPr>
          </w:trPrChange>
        </w:trPr>
        <w:tc>
          <w:tcPr>
            <w:tcW w:w="573" w:type="dxa"/>
            <w:hideMark/>
            <w:tcPrChange w:id="138" w:author="Koushik Das" w:date="2026-07-14T16:42:00Z" w16du:dateUtc="2026-07-14T11:12:00Z">
              <w:tcPr>
                <w:tcW w:w="573" w:type="dxa"/>
                <w:hideMark/>
              </w:tcPr>
            </w:tcPrChange>
          </w:tcPr>
          <w:p w14:paraId="35207ADB" w14:textId="77777777" w:rsidR="00F727DE" w:rsidRPr="00FC3434" w:rsidRDefault="00F727DE"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39" w:author="Koushik Das" w:date="2026-07-14T16:42:00Z" w16du:dateUtc="2026-07-14T11:12:00Z">
              <w:tcPr>
                <w:tcW w:w="5488" w:type="dxa"/>
                <w:gridSpan w:val="2"/>
                <w:hideMark/>
              </w:tcPr>
            </w:tcPrChange>
          </w:tcPr>
          <w:p w14:paraId="3A15F7A1" w14:textId="77777777" w:rsidR="00F727DE" w:rsidRPr="00FC3434" w:rsidRDefault="00F727DE"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Up to 10 Crores</w:t>
            </w:r>
          </w:p>
        </w:tc>
        <w:tc>
          <w:tcPr>
            <w:tcW w:w="894" w:type="dxa"/>
            <w:hideMark/>
            <w:tcPrChange w:id="140" w:author="Koushik Das" w:date="2026-07-14T16:42:00Z" w16du:dateUtc="2026-07-14T11:12:00Z">
              <w:tcPr>
                <w:tcW w:w="894" w:type="dxa"/>
                <w:gridSpan w:val="2"/>
                <w:hideMark/>
              </w:tcPr>
            </w:tcPrChange>
          </w:tcPr>
          <w:p w14:paraId="77C9ADAE" w14:textId="77777777" w:rsidR="00F727DE" w:rsidRPr="00FC3434" w:rsidRDefault="00F727DE"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5</w:t>
            </w:r>
          </w:p>
        </w:tc>
        <w:tc>
          <w:tcPr>
            <w:tcW w:w="1299" w:type="dxa"/>
            <w:vMerge/>
            <w:vAlign w:val="center"/>
            <w:hideMark/>
            <w:tcPrChange w:id="141" w:author="Koushik Das" w:date="2026-07-14T16:42:00Z" w16du:dateUtc="2026-07-14T11:12:00Z">
              <w:tcPr>
                <w:tcW w:w="1267" w:type="dxa"/>
                <w:gridSpan w:val="2"/>
                <w:vMerge/>
                <w:vAlign w:val="center"/>
                <w:hideMark/>
              </w:tcPr>
            </w:tcPrChange>
          </w:tcPr>
          <w:p w14:paraId="0F18F662" w14:textId="77777777" w:rsidR="00F727DE" w:rsidRPr="00FC3434" w:rsidRDefault="00F727DE" w:rsidP="00AD1906">
            <w:pPr>
              <w:spacing w:after="160" w:line="259" w:lineRule="auto"/>
              <w:jc w:val="center"/>
              <w:rPr>
                <w:rFonts w:ascii="Bookman Old Style" w:eastAsia="Calibri" w:hAnsi="Bookman Old Style" w:cs="Mangal"/>
                <w:szCs w:val="22"/>
              </w:rPr>
            </w:pPr>
          </w:p>
        </w:tc>
        <w:tc>
          <w:tcPr>
            <w:tcW w:w="2516" w:type="dxa"/>
            <w:vMerge/>
            <w:hideMark/>
            <w:tcPrChange w:id="142" w:author="Koushik Das" w:date="2026-07-14T16:42:00Z" w16du:dateUtc="2026-07-14T11:12:00Z">
              <w:tcPr>
                <w:tcW w:w="2523" w:type="dxa"/>
                <w:gridSpan w:val="2"/>
                <w:vMerge/>
                <w:hideMark/>
              </w:tcPr>
            </w:tcPrChange>
          </w:tcPr>
          <w:p w14:paraId="4BB0BEFB" w14:textId="77777777" w:rsidR="00F727DE" w:rsidRPr="00FC3434" w:rsidRDefault="00F727DE" w:rsidP="008563E6">
            <w:pPr>
              <w:spacing w:after="160" w:line="259" w:lineRule="auto"/>
              <w:rPr>
                <w:rFonts w:ascii="Bookman Old Style" w:eastAsia="Calibri" w:hAnsi="Bookman Old Style" w:cs="Mangal"/>
                <w:szCs w:val="22"/>
              </w:rPr>
            </w:pPr>
          </w:p>
        </w:tc>
      </w:tr>
      <w:tr w:rsidR="00BD5987" w:rsidRPr="00FC3434" w14:paraId="234E4634" w14:textId="77777777" w:rsidTr="002764A0">
        <w:trPr>
          <w:trHeight w:val="266"/>
          <w:trPrChange w:id="143" w:author="Koushik Das" w:date="2026-07-14T16:42:00Z" w16du:dateUtc="2026-07-14T11:12:00Z">
            <w:trPr>
              <w:gridBefore w:val="2"/>
              <w:trHeight w:val="266"/>
            </w:trPr>
          </w:trPrChange>
        </w:trPr>
        <w:tc>
          <w:tcPr>
            <w:tcW w:w="573" w:type="dxa"/>
            <w:hideMark/>
            <w:tcPrChange w:id="144" w:author="Koushik Das" w:date="2026-07-14T16:42:00Z" w16du:dateUtc="2026-07-14T11:12:00Z">
              <w:tcPr>
                <w:tcW w:w="573" w:type="dxa"/>
                <w:hideMark/>
              </w:tcPr>
            </w:tcPrChange>
          </w:tcPr>
          <w:p w14:paraId="246054A4" w14:textId="77777777" w:rsidR="00F727DE" w:rsidRPr="00FC3434" w:rsidRDefault="00F727DE"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45" w:author="Koushik Das" w:date="2026-07-14T16:42:00Z" w16du:dateUtc="2026-07-14T11:12:00Z">
              <w:tcPr>
                <w:tcW w:w="5488" w:type="dxa"/>
                <w:gridSpan w:val="2"/>
                <w:hideMark/>
              </w:tcPr>
            </w:tcPrChange>
          </w:tcPr>
          <w:p w14:paraId="1E9BDB51" w14:textId="77777777" w:rsidR="00F727DE" w:rsidRPr="00FC3434" w:rsidRDefault="00F727DE"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10.01 to 25 Crores</w:t>
            </w:r>
          </w:p>
        </w:tc>
        <w:tc>
          <w:tcPr>
            <w:tcW w:w="894" w:type="dxa"/>
            <w:hideMark/>
            <w:tcPrChange w:id="146" w:author="Koushik Das" w:date="2026-07-14T16:42:00Z" w16du:dateUtc="2026-07-14T11:12:00Z">
              <w:tcPr>
                <w:tcW w:w="894" w:type="dxa"/>
                <w:gridSpan w:val="2"/>
                <w:hideMark/>
              </w:tcPr>
            </w:tcPrChange>
          </w:tcPr>
          <w:p w14:paraId="5C396DB1" w14:textId="77777777" w:rsidR="00F727DE" w:rsidRPr="00FC3434" w:rsidRDefault="00F727DE"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7</w:t>
            </w:r>
          </w:p>
        </w:tc>
        <w:tc>
          <w:tcPr>
            <w:tcW w:w="1299" w:type="dxa"/>
            <w:vMerge/>
            <w:vAlign w:val="center"/>
            <w:hideMark/>
            <w:tcPrChange w:id="147" w:author="Koushik Das" w:date="2026-07-14T16:42:00Z" w16du:dateUtc="2026-07-14T11:12:00Z">
              <w:tcPr>
                <w:tcW w:w="1267" w:type="dxa"/>
                <w:gridSpan w:val="2"/>
                <w:vMerge/>
                <w:vAlign w:val="center"/>
                <w:hideMark/>
              </w:tcPr>
            </w:tcPrChange>
          </w:tcPr>
          <w:p w14:paraId="22321324" w14:textId="77777777" w:rsidR="00F727DE" w:rsidRPr="00FC3434" w:rsidRDefault="00F727DE" w:rsidP="00AD1906">
            <w:pPr>
              <w:spacing w:after="160" w:line="259" w:lineRule="auto"/>
              <w:jc w:val="center"/>
              <w:rPr>
                <w:rFonts w:ascii="Bookman Old Style" w:eastAsia="Calibri" w:hAnsi="Bookman Old Style" w:cs="Mangal"/>
                <w:szCs w:val="22"/>
              </w:rPr>
            </w:pPr>
          </w:p>
        </w:tc>
        <w:tc>
          <w:tcPr>
            <w:tcW w:w="2516" w:type="dxa"/>
            <w:vMerge/>
            <w:hideMark/>
            <w:tcPrChange w:id="148" w:author="Koushik Das" w:date="2026-07-14T16:42:00Z" w16du:dateUtc="2026-07-14T11:12:00Z">
              <w:tcPr>
                <w:tcW w:w="2523" w:type="dxa"/>
                <w:gridSpan w:val="2"/>
                <w:vMerge/>
                <w:hideMark/>
              </w:tcPr>
            </w:tcPrChange>
          </w:tcPr>
          <w:p w14:paraId="76151EDF" w14:textId="77777777" w:rsidR="00F727DE" w:rsidRPr="00FC3434" w:rsidRDefault="00F727DE" w:rsidP="008563E6">
            <w:pPr>
              <w:spacing w:after="160" w:line="259" w:lineRule="auto"/>
              <w:rPr>
                <w:rFonts w:ascii="Bookman Old Style" w:eastAsia="Calibri" w:hAnsi="Bookman Old Style" w:cs="Mangal"/>
                <w:szCs w:val="22"/>
              </w:rPr>
            </w:pPr>
          </w:p>
        </w:tc>
      </w:tr>
      <w:tr w:rsidR="00BD5987" w:rsidRPr="00FC3434" w14:paraId="191E4FEA" w14:textId="77777777" w:rsidTr="002764A0">
        <w:trPr>
          <w:trHeight w:val="386"/>
          <w:trPrChange w:id="149" w:author="Koushik Das" w:date="2026-07-14T16:42:00Z" w16du:dateUtc="2026-07-14T11:12:00Z">
            <w:trPr>
              <w:gridBefore w:val="2"/>
              <w:trHeight w:val="386"/>
            </w:trPr>
          </w:trPrChange>
        </w:trPr>
        <w:tc>
          <w:tcPr>
            <w:tcW w:w="573" w:type="dxa"/>
            <w:hideMark/>
            <w:tcPrChange w:id="150" w:author="Koushik Das" w:date="2026-07-14T16:42:00Z" w16du:dateUtc="2026-07-14T11:12:00Z">
              <w:tcPr>
                <w:tcW w:w="573" w:type="dxa"/>
                <w:hideMark/>
              </w:tcPr>
            </w:tcPrChange>
          </w:tcPr>
          <w:p w14:paraId="0CE7EFAB" w14:textId="77777777" w:rsidR="00F727DE" w:rsidRPr="00FC3434" w:rsidRDefault="00F727DE"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51" w:author="Koushik Das" w:date="2026-07-14T16:42:00Z" w16du:dateUtc="2026-07-14T11:12:00Z">
              <w:tcPr>
                <w:tcW w:w="5488" w:type="dxa"/>
                <w:gridSpan w:val="2"/>
                <w:hideMark/>
              </w:tcPr>
            </w:tcPrChange>
          </w:tcPr>
          <w:p w14:paraId="38E21E21" w14:textId="77777777" w:rsidR="00F727DE" w:rsidRPr="00FC3434" w:rsidRDefault="00F727DE"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25.01 to 50 Crores</w:t>
            </w:r>
          </w:p>
        </w:tc>
        <w:tc>
          <w:tcPr>
            <w:tcW w:w="894" w:type="dxa"/>
            <w:hideMark/>
            <w:tcPrChange w:id="152" w:author="Koushik Das" w:date="2026-07-14T16:42:00Z" w16du:dateUtc="2026-07-14T11:12:00Z">
              <w:tcPr>
                <w:tcW w:w="894" w:type="dxa"/>
                <w:gridSpan w:val="2"/>
                <w:hideMark/>
              </w:tcPr>
            </w:tcPrChange>
          </w:tcPr>
          <w:p w14:paraId="55AABBDE" w14:textId="77777777" w:rsidR="00F727DE" w:rsidRPr="00FC3434" w:rsidRDefault="00F727DE"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10</w:t>
            </w:r>
          </w:p>
        </w:tc>
        <w:tc>
          <w:tcPr>
            <w:tcW w:w="1299" w:type="dxa"/>
            <w:vMerge/>
            <w:vAlign w:val="center"/>
            <w:hideMark/>
            <w:tcPrChange w:id="153" w:author="Koushik Das" w:date="2026-07-14T16:42:00Z" w16du:dateUtc="2026-07-14T11:12:00Z">
              <w:tcPr>
                <w:tcW w:w="1267" w:type="dxa"/>
                <w:gridSpan w:val="2"/>
                <w:vMerge/>
                <w:vAlign w:val="center"/>
                <w:hideMark/>
              </w:tcPr>
            </w:tcPrChange>
          </w:tcPr>
          <w:p w14:paraId="11F6125C" w14:textId="77777777" w:rsidR="00F727DE" w:rsidRPr="00FC3434" w:rsidRDefault="00F727DE" w:rsidP="00AD1906">
            <w:pPr>
              <w:spacing w:after="160" w:line="259" w:lineRule="auto"/>
              <w:jc w:val="center"/>
              <w:rPr>
                <w:rFonts w:ascii="Bookman Old Style" w:eastAsia="Calibri" w:hAnsi="Bookman Old Style" w:cs="Mangal"/>
                <w:szCs w:val="22"/>
              </w:rPr>
            </w:pPr>
          </w:p>
        </w:tc>
        <w:tc>
          <w:tcPr>
            <w:tcW w:w="2516" w:type="dxa"/>
            <w:vMerge/>
            <w:hideMark/>
            <w:tcPrChange w:id="154" w:author="Koushik Das" w:date="2026-07-14T16:42:00Z" w16du:dateUtc="2026-07-14T11:12:00Z">
              <w:tcPr>
                <w:tcW w:w="2523" w:type="dxa"/>
                <w:gridSpan w:val="2"/>
                <w:vMerge/>
                <w:hideMark/>
              </w:tcPr>
            </w:tcPrChange>
          </w:tcPr>
          <w:p w14:paraId="282B1DAD" w14:textId="77777777" w:rsidR="00F727DE" w:rsidRPr="00FC3434" w:rsidRDefault="00F727DE" w:rsidP="008563E6">
            <w:pPr>
              <w:spacing w:after="160" w:line="259" w:lineRule="auto"/>
              <w:rPr>
                <w:rFonts w:ascii="Bookman Old Style" w:eastAsia="Calibri" w:hAnsi="Bookman Old Style" w:cs="Mangal"/>
                <w:szCs w:val="22"/>
              </w:rPr>
            </w:pPr>
          </w:p>
        </w:tc>
      </w:tr>
      <w:tr w:rsidR="00BD5987" w:rsidRPr="00FC3434" w14:paraId="583BD0A3" w14:textId="77777777" w:rsidTr="002764A0">
        <w:trPr>
          <w:trHeight w:val="365"/>
          <w:trPrChange w:id="155" w:author="Koushik Das" w:date="2026-07-14T16:42:00Z" w16du:dateUtc="2026-07-14T11:12:00Z">
            <w:trPr>
              <w:gridBefore w:val="2"/>
              <w:trHeight w:val="365"/>
            </w:trPr>
          </w:trPrChange>
        </w:trPr>
        <w:tc>
          <w:tcPr>
            <w:tcW w:w="573" w:type="dxa"/>
            <w:hideMark/>
            <w:tcPrChange w:id="156" w:author="Koushik Das" w:date="2026-07-14T16:42:00Z" w16du:dateUtc="2026-07-14T11:12:00Z">
              <w:tcPr>
                <w:tcW w:w="573" w:type="dxa"/>
                <w:hideMark/>
              </w:tcPr>
            </w:tcPrChange>
          </w:tcPr>
          <w:p w14:paraId="3AEC8439" w14:textId="77777777" w:rsidR="00F727DE" w:rsidRPr="00FC3434" w:rsidRDefault="00F727DE"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57" w:author="Koushik Das" w:date="2026-07-14T16:42:00Z" w16du:dateUtc="2026-07-14T11:12:00Z">
              <w:tcPr>
                <w:tcW w:w="5488" w:type="dxa"/>
                <w:gridSpan w:val="2"/>
                <w:hideMark/>
              </w:tcPr>
            </w:tcPrChange>
          </w:tcPr>
          <w:p w14:paraId="1E994BBC" w14:textId="77777777" w:rsidR="00F727DE" w:rsidRPr="00FC3434" w:rsidRDefault="00F727DE" w:rsidP="008563E6">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Above 50 Crores</w:t>
            </w:r>
          </w:p>
        </w:tc>
        <w:tc>
          <w:tcPr>
            <w:tcW w:w="894" w:type="dxa"/>
            <w:hideMark/>
            <w:tcPrChange w:id="158" w:author="Koushik Das" w:date="2026-07-14T16:42:00Z" w16du:dateUtc="2026-07-14T11:12:00Z">
              <w:tcPr>
                <w:tcW w:w="894" w:type="dxa"/>
                <w:gridSpan w:val="2"/>
                <w:hideMark/>
              </w:tcPr>
            </w:tcPrChange>
          </w:tcPr>
          <w:p w14:paraId="79FB3AA5" w14:textId="77777777" w:rsidR="00F727DE" w:rsidRPr="00FC3434" w:rsidRDefault="00F727DE" w:rsidP="00357915">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15</w:t>
            </w:r>
          </w:p>
        </w:tc>
        <w:tc>
          <w:tcPr>
            <w:tcW w:w="1299" w:type="dxa"/>
            <w:vMerge/>
            <w:vAlign w:val="center"/>
            <w:hideMark/>
            <w:tcPrChange w:id="159" w:author="Koushik Das" w:date="2026-07-14T16:42:00Z" w16du:dateUtc="2026-07-14T11:12:00Z">
              <w:tcPr>
                <w:tcW w:w="1267" w:type="dxa"/>
                <w:gridSpan w:val="2"/>
                <w:vMerge/>
                <w:vAlign w:val="center"/>
                <w:hideMark/>
              </w:tcPr>
            </w:tcPrChange>
          </w:tcPr>
          <w:p w14:paraId="3605B37E" w14:textId="77777777" w:rsidR="00F727DE" w:rsidRPr="00FC3434" w:rsidRDefault="00F727DE" w:rsidP="00AD1906">
            <w:pPr>
              <w:spacing w:after="160" w:line="259" w:lineRule="auto"/>
              <w:jc w:val="center"/>
              <w:rPr>
                <w:rFonts w:ascii="Bookman Old Style" w:eastAsia="Calibri" w:hAnsi="Bookman Old Style" w:cs="Mangal"/>
                <w:szCs w:val="22"/>
              </w:rPr>
            </w:pPr>
          </w:p>
        </w:tc>
        <w:tc>
          <w:tcPr>
            <w:tcW w:w="2516" w:type="dxa"/>
            <w:vMerge/>
            <w:hideMark/>
            <w:tcPrChange w:id="160" w:author="Koushik Das" w:date="2026-07-14T16:42:00Z" w16du:dateUtc="2026-07-14T11:12:00Z">
              <w:tcPr>
                <w:tcW w:w="2523" w:type="dxa"/>
                <w:gridSpan w:val="2"/>
                <w:vMerge/>
                <w:hideMark/>
              </w:tcPr>
            </w:tcPrChange>
          </w:tcPr>
          <w:p w14:paraId="13C3C3D0" w14:textId="77777777" w:rsidR="00F727DE" w:rsidRPr="00FC3434" w:rsidRDefault="00F727DE" w:rsidP="008563E6">
            <w:pPr>
              <w:spacing w:after="160" w:line="259" w:lineRule="auto"/>
              <w:rPr>
                <w:rFonts w:ascii="Bookman Old Style" w:eastAsia="Calibri" w:hAnsi="Bookman Old Style" w:cs="Mangal"/>
                <w:szCs w:val="22"/>
              </w:rPr>
            </w:pPr>
          </w:p>
        </w:tc>
      </w:tr>
      <w:tr w:rsidR="00A85299" w:rsidRPr="00FC3434" w14:paraId="0688660F" w14:textId="77777777" w:rsidTr="002764A0">
        <w:trPr>
          <w:trHeight w:val="476"/>
          <w:trPrChange w:id="161" w:author="Koushik Das" w:date="2026-07-14T16:42:00Z" w16du:dateUtc="2026-07-14T11:12:00Z">
            <w:trPr>
              <w:gridBefore w:val="2"/>
              <w:trHeight w:val="476"/>
            </w:trPr>
          </w:trPrChange>
        </w:trPr>
        <w:tc>
          <w:tcPr>
            <w:tcW w:w="573" w:type="dxa"/>
            <w:hideMark/>
            <w:tcPrChange w:id="162" w:author="Koushik Das" w:date="2026-07-14T16:42:00Z" w16du:dateUtc="2026-07-14T11:12:00Z">
              <w:tcPr>
                <w:tcW w:w="573" w:type="dxa"/>
                <w:hideMark/>
              </w:tcPr>
            </w:tcPrChange>
          </w:tcPr>
          <w:p w14:paraId="09BFE166" w14:textId="0B060EB3" w:rsidR="00A85299" w:rsidRPr="00FC3434" w:rsidRDefault="00AD5E93"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6</w:t>
            </w:r>
          </w:p>
        </w:tc>
        <w:tc>
          <w:tcPr>
            <w:tcW w:w="5463" w:type="dxa"/>
            <w:hideMark/>
            <w:tcPrChange w:id="163" w:author="Koushik Das" w:date="2026-07-14T16:42:00Z" w16du:dateUtc="2026-07-14T11:12:00Z">
              <w:tcPr>
                <w:tcW w:w="5488" w:type="dxa"/>
                <w:gridSpan w:val="2"/>
                <w:hideMark/>
              </w:tcPr>
            </w:tcPrChange>
          </w:tcPr>
          <w:p w14:paraId="2136B3EA" w14:textId="5F139970"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Numbers of Offices in India as on 01.04.2026 notified to IRDAI</w:t>
            </w:r>
          </w:p>
        </w:tc>
        <w:tc>
          <w:tcPr>
            <w:tcW w:w="894" w:type="dxa"/>
            <w:hideMark/>
            <w:tcPrChange w:id="164" w:author="Koushik Das" w:date="2026-07-14T16:42:00Z" w16du:dateUtc="2026-07-14T11:12:00Z">
              <w:tcPr>
                <w:tcW w:w="894" w:type="dxa"/>
                <w:gridSpan w:val="2"/>
                <w:hideMark/>
              </w:tcPr>
            </w:tcPrChange>
          </w:tcPr>
          <w:p w14:paraId="4AA0D1C7" w14:textId="77777777" w:rsidR="00A85299" w:rsidRPr="00FC3434" w:rsidRDefault="00A85299" w:rsidP="00A85299">
            <w:pPr>
              <w:spacing w:after="160" w:line="259" w:lineRule="auto"/>
              <w:jc w:val="center"/>
              <w:rPr>
                <w:rFonts w:ascii="Bookman Old Style" w:eastAsia="Calibri" w:hAnsi="Bookman Old Style" w:cs="Mangal"/>
                <w:szCs w:val="22"/>
              </w:rPr>
            </w:pPr>
          </w:p>
        </w:tc>
        <w:tc>
          <w:tcPr>
            <w:tcW w:w="1299" w:type="dxa"/>
            <w:vMerge w:val="restart"/>
            <w:vAlign w:val="center"/>
            <w:hideMark/>
            <w:tcPrChange w:id="165" w:author="Koushik Das" w:date="2026-07-14T16:42:00Z" w16du:dateUtc="2026-07-14T11:12:00Z">
              <w:tcPr>
                <w:tcW w:w="1267" w:type="dxa"/>
                <w:gridSpan w:val="2"/>
                <w:vMerge w:val="restart"/>
                <w:vAlign w:val="center"/>
                <w:hideMark/>
              </w:tcPr>
            </w:tcPrChange>
          </w:tcPr>
          <w:p w14:paraId="169C9ADC" w14:textId="77777777" w:rsidR="00A85299" w:rsidRPr="00FC3434" w:rsidRDefault="00A85299" w:rsidP="00A85299">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15</w:t>
            </w:r>
          </w:p>
        </w:tc>
        <w:tc>
          <w:tcPr>
            <w:tcW w:w="2516" w:type="dxa"/>
            <w:vMerge w:val="restart"/>
            <w:hideMark/>
            <w:tcPrChange w:id="166" w:author="Koushik Das" w:date="2026-07-14T16:42:00Z" w16du:dateUtc="2026-07-14T11:12:00Z">
              <w:tcPr>
                <w:tcW w:w="2523" w:type="dxa"/>
                <w:gridSpan w:val="2"/>
                <w:vMerge w:val="restart"/>
                <w:hideMark/>
              </w:tcPr>
            </w:tcPrChange>
          </w:tcPr>
          <w:p w14:paraId="10ED9C0D" w14:textId="63687492" w:rsidR="00A85299" w:rsidRPr="00FC3434" w:rsidRDefault="00EA3027"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CA or </w:t>
            </w:r>
            <w:proofErr w:type="gramStart"/>
            <w:r w:rsidRPr="00FC3434">
              <w:rPr>
                <w:rFonts w:ascii="Bookman Old Style" w:eastAsia="Calibri" w:hAnsi="Bookman Old Style" w:cs="Mangal"/>
                <w:szCs w:val="22"/>
              </w:rPr>
              <w:t>CMA  Certificate</w:t>
            </w:r>
            <w:proofErr w:type="gramEnd"/>
            <w:r w:rsidRPr="00FC3434">
              <w:rPr>
                <w:rFonts w:ascii="Bookman Old Style" w:eastAsia="Calibri" w:hAnsi="Bookman Old Style" w:cs="Mangal"/>
                <w:szCs w:val="22"/>
              </w:rPr>
              <w:t xml:space="preserve"> to be submitted</w:t>
            </w:r>
          </w:p>
        </w:tc>
      </w:tr>
      <w:tr w:rsidR="00A85299" w:rsidRPr="00FC3434" w14:paraId="52E66828" w14:textId="77777777" w:rsidTr="002764A0">
        <w:trPr>
          <w:trHeight w:val="310"/>
          <w:trPrChange w:id="167" w:author="Koushik Das" w:date="2026-07-14T16:42:00Z" w16du:dateUtc="2026-07-14T11:12:00Z">
            <w:trPr>
              <w:gridBefore w:val="2"/>
              <w:trHeight w:val="310"/>
            </w:trPr>
          </w:trPrChange>
        </w:trPr>
        <w:tc>
          <w:tcPr>
            <w:tcW w:w="573" w:type="dxa"/>
            <w:hideMark/>
            <w:tcPrChange w:id="168" w:author="Koushik Das" w:date="2026-07-14T16:42:00Z" w16du:dateUtc="2026-07-14T11:12:00Z">
              <w:tcPr>
                <w:tcW w:w="573" w:type="dxa"/>
                <w:hideMark/>
              </w:tcPr>
            </w:tcPrChange>
          </w:tcPr>
          <w:p w14:paraId="39BFFDEE"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69" w:author="Koushik Das" w:date="2026-07-14T16:42:00Z" w16du:dateUtc="2026-07-14T11:12:00Z">
              <w:tcPr>
                <w:tcW w:w="5488" w:type="dxa"/>
                <w:gridSpan w:val="2"/>
                <w:hideMark/>
              </w:tcPr>
            </w:tcPrChange>
          </w:tcPr>
          <w:p w14:paraId="157D5AF2"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Up to 5</w:t>
            </w:r>
          </w:p>
        </w:tc>
        <w:tc>
          <w:tcPr>
            <w:tcW w:w="894" w:type="dxa"/>
            <w:hideMark/>
            <w:tcPrChange w:id="170" w:author="Koushik Das" w:date="2026-07-14T16:42:00Z" w16du:dateUtc="2026-07-14T11:12:00Z">
              <w:tcPr>
                <w:tcW w:w="894" w:type="dxa"/>
                <w:gridSpan w:val="2"/>
                <w:hideMark/>
              </w:tcPr>
            </w:tcPrChange>
          </w:tcPr>
          <w:p w14:paraId="0516B455" w14:textId="77777777" w:rsidR="00A85299" w:rsidRPr="00FC3434" w:rsidRDefault="00A85299" w:rsidP="00A85299">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5</w:t>
            </w:r>
          </w:p>
        </w:tc>
        <w:tc>
          <w:tcPr>
            <w:tcW w:w="1299" w:type="dxa"/>
            <w:vMerge/>
            <w:vAlign w:val="center"/>
            <w:hideMark/>
            <w:tcPrChange w:id="171" w:author="Koushik Das" w:date="2026-07-14T16:42:00Z" w16du:dateUtc="2026-07-14T11:12:00Z">
              <w:tcPr>
                <w:tcW w:w="1267" w:type="dxa"/>
                <w:gridSpan w:val="2"/>
                <w:vMerge/>
                <w:vAlign w:val="center"/>
                <w:hideMark/>
              </w:tcPr>
            </w:tcPrChange>
          </w:tcPr>
          <w:p w14:paraId="5310E01E" w14:textId="77777777" w:rsidR="00A85299" w:rsidRPr="00FC3434" w:rsidRDefault="00A85299" w:rsidP="00A85299">
            <w:pPr>
              <w:spacing w:after="160" w:line="259" w:lineRule="auto"/>
              <w:jc w:val="center"/>
              <w:rPr>
                <w:rFonts w:ascii="Bookman Old Style" w:eastAsia="Calibri" w:hAnsi="Bookman Old Style" w:cs="Mangal"/>
                <w:szCs w:val="22"/>
              </w:rPr>
            </w:pPr>
          </w:p>
        </w:tc>
        <w:tc>
          <w:tcPr>
            <w:tcW w:w="2516" w:type="dxa"/>
            <w:vMerge/>
            <w:hideMark/>
            <w:tcPrChange w:id="172" w:author="Koushik Das" w:date="2026-07-14T16:42:00Z" w16du:dateUtc="2026-07-14T11:12:00Z">
              <w:tcPr>
                <w:tcW w:w="2523" w:type="dxa"/>
                <w:gridSpan w:val="2"/>
                <w:vMerge/>
                <w:hideMark/>
              </w:tcPr>
            </w:tcPrChange>
          </w:tcPr>
          <w:p w14:paraId="4972C46D" w14:textId="77777777" w:rsidR="00A85299" w:rsidRPr="00FC3434" w:rsidRDefault="00A85299" w:rsidP="00A85299">
            <w:pPr>
              <w:spacing w:after="160" w:line="259" w:lineRule="auto"/>
              <w:rPr>
                <w:rFonts w:ascii="Bookman Old Style" w:eastAsia="Calibri" w:hAnsi="Bookman Old Style" w:cs="Mangal"/>
                <w:szCs w:val="22"/>
              </w:rPr>
            </w:pPr>
          </w:p>
        </w:tc>
      </w:tr>
      <w:tr w:rsidR="00A85299" w:rsidRPr="00FC3434" w14:paraId="286EC7A8" w14:textId="77777777" w:rsidTr="002764A0">
        <w:trPr>
          <w:trHeight w:val="321"/>
          <w:trPrChange w:id="173" w:author="Koushik Das" w:date="2026-07-14T16:42:00Z" w16du:dateUtc="2026-07-14T11:12:00Z">
            <w:trPr>
              <w:gridBefore w:val="2"/>
              <w:trHeight w:val="321"/>
            </w:trPr>
          </w:trPrChange>
        </w:trPr>
        <w:tc>
          <w:tcPr>
            <w:tcW w:w="573" w:type="dxa"/>
            <w:hideMark/>
            <w:tcPrChange w:id="174" w:author="Koushik Das" w:date="2026-07-14T16:42:00Z" w16du:dateUtc="2026-07-14T11:12:00Z">
              <w:tcPr>
                <w:tcW w:w="573" w:type="dxa"/>
                <w:hideMark/>
              </w:tcPr>
            </w:tcPrChange>
          </w:tcPr>
          <w:p w14:paraId="6C36A936"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75" w:author="Koushik Das" w:date="2026-07-14T16:42:00Z" w16du:dateUtc="2026-07-14T11:12:00Z">
              <w:tcPr>
                <w:tcW w:w="5488" w:type="dxa"/>
                <w:gridSpan w:val="2"/>
                <w:hideMark/>
              </w:tcPr>
            </w:tcPrChange>
          </w:tcPr>
          <w:p w14:paraId="08065EED" w14:textId="4A762831"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6 to 12</w:t>
            </w:r>
          </w:p>
        </w:tc>
        <w:tc>
          <w:tcPr>
            <w:tcW w:w="894" w:type="dxa"/>
            <w:hideMark/>
            <w:tcPrChange w:id="176" w:author="Koushik Das" w:date="2026-07-14T16:42:00Z" w16du:dateUtc="2026-07-14T11:12:00Z">
              <w:tcPr>
                <w:tcW w:w="894" w:type="dxa"/>
                <w:gridSpan w:val="2"/>
                <w:hideMark/>
              </w:tcPr>
            </w:tcPrChange>
          </w:tcPr>
          <w:p w14:paraId="7774698F" w14:textId="77777777" w:rsidR="00A85299" w:rsidRPr="00FC3434" w:rsidRDefault="00A85299" w:rsidP="00A85299">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7</w:t>
            </w:r>
          </w:p>
        </w:tc>
        <w:tc>
          <w:tcPr>
            <w:tcW w:w="1299" w:type="dxa"/>
            <w:vMerge/>
            <w:vAlign w:val="center"/>
            <w:hideMark/>
            <w:tcPrChange w:id="177" w:author="Koushik Das" w:date="2026-07-14T16:42:00Z" w16du:dateUtc="2026-07-14T11:12:00Z">
              <w:tcPr>
                <w:tcW w:w="1267" w:type="dxa"/>
                <w:gridSpan w:val="2"/>
                <w:vMerge/>
                <w:vAlign w:val="center"/>
                <w:hideMark/>
              </w:tcPr>
            </w:tcPrChange>
          </w:tcPr>
          <w:p w14:paraId="48028D62" w14:textId="77777777" w:rsidR="00A85299" w:rsidRPr="00FC3434" w:rsidRDefault="00A85299" w:rsidP="00A85299">
            <w:pPr>
              <w:spacing w:after="160" w:line="259" w:lineRule="auto"/>
              <w:jc w:val="center"/>
              <w:rPr>
                <w:rFonts w:ascii="Bookman Old Style" w:eastAsia="Calibri" w:hAnsi="Bookman Old Style" w:cs="Mangal"/>
                <w:szCs w:val="22"/>
              </w:rPr>
            </w:pPr>
          </w:p>
        </w:tc>
        <w:tc>
          <w:tcPr>
            <w:tcW w:w="2516" w:type="dxa"/>
            <w:vMerge/>
            <w:hideMark/>
            <w:tcPrChange w:id="178" w:author="Koushik Das" w:date="2026-07-14T16:42:00Z" w16du:dateUtc="2026-07-14T11:12:00Z">
              <w:tcPr>
                <w:tcW w:w="2523" w:type="dxa"/>
                <w:gridSpan w:val="2"/>
                <w:vMerge/>
                <w:hideMark/>
              </w:tcPr>
            </w:tcPrChange>
          </w:tcPr>
          <w:p w14:paraId="24F6BAF3" w14:textId="77777777" w:rsidR="00A85299" w:rsidRPr="00FC3434" w:rsidRDefault="00A85299" w:rsidP="00A85299">
            <w:pPr>
              <w:spacing w:after="160" w:line="259" w:lineRule="auto"/>
              <w:rPr>
                <w:rFonts w:ascii="Bookman Old Style" w:eastAsia="Calibri" w:hAnsi="Bookman Old Style" w:cs="Mangal"/>
                <w:szCs w:val="22"/>
              </w:rPr>
            </w:pPr>
          </w:p>
        </w:tc>
      </w:tr>
      <w:tr w:rsidR="00A85299" w:rsidRPr="00FC3434" w14:paraId="078F735E" w14:textId="77777777" w:rsidTr="002764A0">
        <w:trPr>
          <w:trHeight w:val="321"/>
          <w:trPrChange w:id="179" w:author="Koushik Das" w:date="2026-07-14T16:42:00Z" w16du:dateUtc="2026-07-14T11:12:00Z">
            <w:trPr>
              <w:gridBefore w:val="2"/>
              <w:trHeight w:val="321"/>
            </w:trPr>
          </w:trPrChange>
        </w:trPr>
        <w:tc>
          <w:tcPr>
            <w:tcW w:w="573" w:type="dxa"/>
            <w:hideMark/>
            <w:tcPrChange w:id="180" w:author="Koushik Das" w:date="2026-07-14T16:42:00Z" w16du:dateUtc="2026-07-14T11:12:00Z">
              <w:tcPr>
                <w:tcW w:w="573" w:type="dxa"/>
                <w:hideMark/>
              </w:tcPr>
            </w:tcPrChange>
          </w:tcPr>
          <w:p w14:paraId="3CEE4788"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81" w:author="Koushik Das" w:date="2026-07-14T16:42:00Z" w16du:dateUtc="2026-07-14T11:12:00Z">
              <w:tcPr>
                <w:tcW w:w="5488" w:type="dxa"/>
                <w:gridSpan w:val="2"/>
                <w:hideMark/>
              </w:tcPr>
            </w:tcPrChange>
          </w:tcPr>
          <w:p w14:paraId="1C3AFB88" w14:textId="264DA9AB"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13 to 20</w:t>
            </w:r>
          </w:p>
        </w:tc>
        <w:tc>
          <w:tcPr>
            <w:tcW w:w="894" w:type="dxa"/>
            <w:hideMark/>
            <w:tcPrChange w:id="182" w:author="Koushik Das" w:date="2026-07-14T16:42:00Z" w16du:dateUtc="2026-07-14T11:12:00Z">
              <w:tcPr>
                <w:tcW w:w="894" w:type="dxa"/>
                <w:gridSpan w:val="2"/>
                <w:hideMark/>
              </w:tcPr>
            </w:tcPrChange>
          </w:tcPr>
          <w:p w14:paraId="1DD0630E" w14:textId="77777777" w:rsidR="00A85299" w:rsidRPr="00FC3434" w:rsidRDefault="00A85299" w:rsidP="00A85299">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10</w:t>
            </w:r>
          </w:p>
        </w:tc>
        <w:tc>
          <w:tcPr>
            <w:tcW w:w="1299" w:type="dxa"/>
            <w:vMerge/>
            <w:vAlign w:val="center"/>
            <w:hideMark/>
            <w:tcPrChange w:id="183" w:author="Koushik Das" w:date="2026-07-14T16:42:00Z" w16du:dateUtc="2026-07-14T11:12:00Z">
              <w:tcPr>
                <w:tcW w:w="1267" w:type="dxa"/>
                <w:gridSpan w:val="2"/>
                <w:vMerge/>
                <w:vAlign w:val="center"/>
                <w:hideMark/>
              </w:tcPr>
            </w:tcPrChange>
          </w:tcPr>
          <w:p w14:paraId="5E74D0F9" w14:textId="77777777" w:rsidR="00A85299" w:rsidRPr="00FC3434" w:rsidRDefault="00A85299" w:rsidP="00A85299">
            <w:pPr>
              <w:spacing w:after="160" w:line="259" w:lineRule="auto"/>
              <w:jc w:val="center"/>
              <w:rPr>
                <w:rFonts w:ascii="Bookman Old Style" w:eastAsia="Calibri" w:hAnsi="Bookman Old Style" w:cs="Mangal"/>
                <w:szCs w:val="22"/>
              </w:rPr>
            </w:pPr>
          </w:p>
        </w:tc>
        <w:tc>
          <w:tcPr>
            <w:tcW w:w="2516" w:type="dxa"/>
            <w:vMerge/>
            <w:hideMark/>
            <w:tcPrChange w:id="184" w:author="Koushik Das" w:date="2026-07-14T16:42:00Z" w16du:dateUtc="2026-07-14T11:12:00Z">
              <w:tcPr>
                <w:tcW w:w="2523" w:type="dxa"/>
                <w:gridSpan w:val="2"/>
                <w:vMerge/>
                <w:hideMark/>
              </w:tcPr>
            </w:tcPrChange>
          </w:tcPr>
          <w:p w14:paraId="4281C5D6" w14:textId="77777777" w:rsidR="00A85299" w:rsidRPr="00FC3434" w:rsidRDefault="00A85299" w:rsidP="00A85299">
            <w:pPr>
              <w:spacing w:after="160" w:line="259" w:lineRule="auto"/>
              <w:rPr>
                <w:rFonts w:ascii="Bookman Old Style" w:eastAsia="Calibri" w:hAnsi="Bookman Old Style" w:cs="Mangal"/>
                <w:szCs w:val="22"/>
              </w:rPr>
            </w:pPr>
          </w:p>
        </w:tc>
      </w:tr>
      <w:tr w:rsidR="00A85299" w:rsidRPr="00FC3434" w14:paraId="507FEFCC" w14:textId="77777777" w:rsidTr="002764A0">
        <w:trPr>
          <w:trHeight w:val="321"/>
          <w:trPrChange w:id="185" w:author="Koushik Das" w:date="2026-07-14T16:42:00Z" w16du:dateUtc="2026-07-14T11:12:00Z">
            <w:trPr>
              <w:gridBefore w:val="2"/>
              <w:trHeight w:val="321"/>
            </w:trPr>
          </w:trPrChange>
        </w:trPr>
        <w:tc>
          <w:tcPr>
            <w:tcW w:w="573" w:type="dxa"/>
            <w:hideMark/>
            <w:tcPrChange w:id="186" w:author="Koushik Das" w:date="2026-07-14T16:42:00Z" w16du:dateUtc="2026-07-14T11:12:00Z">
              <w:tcPr>
                <w:tcW w:w="573" w:type="dxa"/>
                <w:hideMark/>
              </w:tcPr>
            </w:tcPrChange>
          </w:tcPr>
          <w:p w14:paraId="2549A1B6"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87" w:author="Koushik Das" w:date="2026-07-14T16:42:00Z" w16du:dateUtc="2026-07-14T11:12:00Z">
              <w:tcPr>
                <w:tcW w:w="5488" w:type="dxa"/>
                <w:gridSpan w:val="2"/>
                <w:hideMark/>
              </w:tcPr>
            </w:tcPrChange>
          </w:tcPr>
          <w:p w14:paraId="14CD7E50" w14:textId="118C4DB0"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Above 20</w:t>
            </w:r>
          </w:p>
        </w:tc>
        <w:tc>
          <w:tcPr>
            <w:tcW w:w="894" w:type="dxa"/>
            <w:hideMark/>
            <w:tcPrChange w:id="188" w:author="Koushik Das" w:date="2026-07-14T16:42:00Z" w16du:dateUtc="2026-07-14T11:12:00Z">
              <w:tcPr>
                <w:tcW w:w="894" w:type="dxa"/>
                <w:gridSpan w:val="2"/>
                <w:hideMark/>
              </w:tcPr>
            </w:tcPrChange>
          </w:tcPr>
          <w:p w14:paraId="2A738992" w14:textId="77777777" w:rsidR="00A85299" w:rsidRPr="00FC3434" w:rsidRDefault="00A85299" w:rsidP="00A85299">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15</w:t>
            </w:r>
          </w:p>
        </w:tc>
        <w:tc>
          <w:tcPr>
            <w:tcW w:w="1299" w:type="dxa"/>
            <w:vMerge/>
            <w:vAlign w:val="center"/>
            <w:hideMark/>
            <w:tcPrChange w:id="189" w:author="Koushik Das" w:date="2026-07-14T16:42:00Z" w16du:dateUtc="2026-07-14T11:12:00Z">
              <w:tcPr>
                <w:tcW w:w="1267" w:type="dxa"/>
                <w:gridSpan w:val="2"/>
                <w:vMerge/>
                <w:vAlign w:val="center"/>
                <w:hideMark/>
              </w:tcPr>
            </w:tcPrChange>
          </w:tcPr>
          <w:p w14:paraId="2D717CF5" w14:textId="77777777" w:rsidR="00A85299" w:rsidRPr="00FC3434" w:rsidRDefault="00A85299" w:rsidP="00A85299">
            <w:pPr>
              <w:spacing w:after="160" w:line="259" w:lineRule="auto"/>
              <w:jc w:val="center"/>
              <w:rPr>
                <w:rFonts w:ascii="Bookman Old Style" w:eastAsia="Calibri" w:hAnsi="Bookman Old Style" w:cs="Mangal"/>
                <w:szCs w:val="22"/>
              </w:rPr>
            </w:pPr>
          </w:p>
        </w:tc>
        <w:tc>
          <w:tcPr>
            <w:tcW w:w="2516" w:type="dxa"/>
            <w:vMerge/>
            <w:hideMark/>
            <w:tcPrChange w:id="190" w:author="Koushik Das" w:date="2026-07-14T16:42:00Z" w16du:dateUtc="2026-07-14T11:12:00Z">
              <w:tcPr>
                <w:tcW w:w="2523" w:type="dxa"/>
                <w:gridSpan w:val="2"/>
                <w:vMerge/>
                <w:hideMark/>
              </w:tcPr>
            </w:tcPrChange>
          </w:tcPr>
          <w:p w14:paraId="75D39173" w14:textId="77777777" w:rsidR="00A85299" w:rsidRPr="00FC3434" w:rsidRDefault="00A85299" w:rsidP="00A85299">
            <w:pPr>
              <w:spacing w:after="160" w:line="259" w:lineRule="auto"/>
              <w:rPr>
                <w:rFonts w:ascii="Bookman Old Style" w:eastAsia="Calibri" w:hAnsi="Bookman Old Style" w:cs="Mangal"/>
                <w:szCs w:val="22"/>
              </w:rPr>
            </w:pPr>
          </w:p>
        </w:tc>
      </w:tr>
      <w:tr w:rsidR="00A85299" w:rsidRPr="00FC3434" w14:paraId="55308CA0" w14:textId="77777777" w:rsidTr="002764A0">
        <w:trPr>
          <w:trHeight w:val="1274"/>
          <w:trPrChange w:id="191" w:author="Koushik Das" w:date="2026-07-14T16:42:00Z" w16du:dateUtc="2026-07-14T11:12:00Z">
            <w:trPr>
              <w:gridBefore w:val="2"/>
              <w:trHeight w:val="1274"/>
            </w:trPr>
          </w:trPrChange>
        </w:trPr>
        <w:tc>
          <w:tcPr>
            <w:tcW w:w="573" w:type="dxa"/>
            <w:hideMark/>
            <w:tcPrChange w:id="192" w:author="Koushik Das" w:date="2026-07-14T16:42:00Z" w16du:dateUtc="2026-07-14T11:12:00Z">
              <w:tcPr>
                <w:tcW w:w="573" w:type="dxa"/>
                <w:hideMark/>
              </w:tcPr>
            </w:tcPrChange>
          </w:tcPr>
          <w:p w14:paraId="571F4B3C" w14:textId="026E8E0C" w:rsidR="00A85299" w:rsidRPr="00FC3434" w:rsidRDefault="00AD5E93"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lastRenderedPageBreak/>
              <w:t>7</w:t>
            </w:r>
          </w:p>
        </w:tc>
        <w:tc>
          <w:tcPr>
            <w:tcW w:w="5463" w:type="dxa"/>
            <w:hideMark/>
            <w:tcPrChange w:id="193" w:author="Koushik Das" w:date="2026-07-14T16:42:00Z" w16du:dateUtc="2026-07-14T11:12:00Z">
              <w:tcPr>
                <w:tcW w:w="5488" w:type="dxa"/>
                <w:gridSpan w:val="2"/>
                <w:hideMark/>
              </w:tcPr>
            </w:tcPrChange>
          </w:tcPr>
          <w:p w14:paraId="66962CBD" w14:textId="654ABE73"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Number of Permanent Employees in your organization as on 01.04.2026 having a minimum work experience of at least 25 years in the insurance sector. </w:t>
            </w:r>
          </w:p>
        </w:tc>
        <w:tc>
          <w:tcPr>
            <w:tcW w:w="894" w:type="dxa"/>
            <w:hideMark/>
            <w:tcPrChange w:id="194" w:author="Koushik Das" w:date="2026-07-14T16:42:00Z" w16du:dateUtc="2026-07-14T11:12:00Z">
              <w:tcPr>
                <w:tcW w:w="894" w:type="dxa"/>
                <w:gridSpan w:val="2"/>
                <w:hideMark/>
              </w:tcPr>
            </w:tcPrChange>
          </w:tcPr>
          <w:p w14:paraId="2A3F36BD" w14:textId="77777777" w:rsidR="00A85299" w:rsidRPr="00FC3434" w:rsidRDefault="00A85299" w:rsidP="00A85299">
            <w:pPr>
              <w:spacing w:after="160" w:line="259" w:lineRule="auto"/>
              <w:jc w:val="center"/>
              <w:rPr>
                <w:rFonts w:ascii="Bookman Old Style" w:eastAsia="Calibri" w:hAnsi="Bookman Old Style" w:cs="Mangal"/>
                <w:szCs w:val="22"/>
              </w:rPr>
            </w:pPr>
          </w:p>
        </w:tc>
        <w:tc>
          <w:tcPr>
            <w:tcW w:w="1299" w:type="dxa"/>
            <w:vMerge w:val="restart"/>
            <w:vAlign w:val="center"/>
            <w:hideMark/>
            <w:tcPrChange w:id="195" w:author="Koushik Das" w:date="2026-07-14T16:42:00Z" w16du:dateUtc="2026-07-14T11:12:00Z">
              <w:tcPr>
                <w:tcW w:w="1267" w:type="dxa"/>
                <w:gridSpan w:val="2"/>
                <w:vMerge w:val="restart"/>
                <w:vAlign w:val="center"/>
                <w:hideMark/>
              </w:tcPr>
            </w:tcPrChange>
          </w:tcPr>
          <w:p w14:paraId="5623AF99" w14:textId="77777777" w:rsidR="00A85299" w:rsidRPr="00FC3434" w:rsidRDefault="00A85299" w:rsidP="00A85299">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15</w:t>
            </w:r>
          </w:p>
        </w:tc>
        <w:tc>
          <w:tcPr>
            <w:tcW w:w="2516" w:type="dxa"/>
            <w:vMerge w:val="restart"/>
            <w:hideMark/>
            <w:tcPrChange w:id="196" w:author="Koushik Das" w:date="2026-07-14T16:42:00Z" w16du:dateUtc="2026-07-14T11:12:00Z">
              <w:tcPr>
                <w:tcW w:w="2523" w:type="dxa"/>
                <w:gridSpan w:val="2"/>
                <w:vMerge w:val="restart"/>
                <w:hideMark/>
              </w:tcPr>
            </w:tcPrChange>
          </w:tcPr>
          <w:p w14:paraId="3214709A" w14:textId="77EF5FBA" w:rsidR="00A85299" w:rsidRPr="00FC3434" w:rsidRDefault="00EA3027"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xml:space="preserve">CA or </w:t>
            </w:r>
            <w:proofErr w:type="gramStart"/>
            <w:r w:rsidRPr="00FC3434">
              <w:rPr>
                <w:rFonts w:ascii="Bookman Old Style" w:eastAsia="Calibri" w:hAnsi="Bookman Old Style" w:cs="Mangal"/>
                <w:szCs w:val="22"/>
              </w:rPr>
              <w:t>CMA  Certificate</w:t>
            </w:r>
            <w:proofErr w:type="gramEnd"/>
            <w:r w:rsidRPr="00FC3434">
              <w:rPr>
                <w:rFonts w:ascii="Bookman Old Style" w:eastAsia="Calibri" w:hAnsi="Bookman Old Style" w:cs="Mangal"/>
                <w:szCs w:val="22"/>
              </w:rPr>
              <w:t xml:space="preserve"> to be submitted</w:t>
            </w:r>
          </w:p>
        </w:tc>
      </w:tr>
      <w:tr w:rsidR="00A85299" w:rsidRPr="00FC3434" w14:paraId="09A2E8F9" w14:textId="77777777" w:rsidTr="002764A0">
        <w:trPr>
          <w:trHeight w:val="321"/>
          <w:trPrChange w:id="197" w:author="Koushik Das" w:date="2026-07-14T16:42:00Z" w16du:dateUtc="2026-07-14T11:12:00Z">
            <w:trPr>
              <w:gridBefore w:val="2"/>
              <w:trHeight w:val="321"/>
            </w:trPr>
          </w:trPrChange>
        </w:trPr>
        <w:tc>
          <w:tcPr>
            <w:tcW w:w="573" w:type="dxa"/>
            <w:hideMark/>
            <w:tcPrChange w:id="198" w:author="Koushik Das" w:date="2026-07-14T16:42:00Z" w16du:dateUtc="2026-07-14T11:12:00Z">
              <w:tcPr>
                <w:tcW w:w="573" w:type="dxa"/>
                <w:hideMark/>
              </w:tcPr>
            </w:tcPrChange>
          </w:tcPr>
          <w:p w14:paraId="428FB74F"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199" w:author="Koushik Das" w:date="2026-07-14T16:42:00Z" w16du:dateUtc="2026-07-14T11:12:00Z">
              <w:tcPr>
                <w:tcW w:w="5488" w:type="dxa"/>
                <w:gridSpan w:val="2"/>
                <w:hideMark/>
              </w:tcPr>
            </w:tcPrChange>
          </w:tcPr>
          <w:p w14:paraId="1E781BBB"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Up to 10</w:t>
            </w:r>
          </w:p>
        </w:tc>
        <w:tc>
          <w:tcPr>
            <w:tcW w:w="894" w:type="dxa"/>
            <w:hideMark/>
            <w:tcPrChange w:id="200" w:author="Koushik Das" w:date="2026-07-14T16:42:00Z" w16du:dateUtc="2026-07-14T11:12:00Z">
              <w:tcPr>
                <w:tcW w:w="894" w:type="dxa"/>
                <w:gridSpan w:val="2"/>
                <w:hideMark/>
              </w:tcPr>
            </w:tcPrChange>
          </w:tcPr>
          <w:p w14:paraId="00CC9A19" w14:textId="77777777" w:rsidR="00A85299" w:rsidRPr="00FC3434" w:rsidRDefault="00A85299" w:rsidP="00A85299">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5</w:t>
            </w:r>
          </w:p>
        </w:tc>
        <w:tc>
          <w:tcPr>
            <w:tcW w:w="1299" w:type="dxa"/>
            <w:vMerge/>
            <w:vAlign w:val="center"/>
            <w:hideMark/>
            <w:tcPrChange w:id="201" w:author="Koushik Das" w:date="2026-07-14T16:42:00Z" w16du:dateUtc="2026-07-14T11:12:00Z">
              <w:tcPr>
                <w:tcW w:w="1267" w:type="dxa"/>
                <w:gridSpan w:val="2"/>
                <w:vMerge/>
                <w:vAlign w:val="center"/>
                <w:hideMark/>
              </w:tcPr>
            </w:tcPrChange>
          </w:tcPr>
          <w:p w14:paraId="4440574C" w14:textId="77777777" w:rsidR="00A85299" w:rsidRPr="00FC3434" w:rsidRDefault="00A85299" w:rsidP="00A85299">
            <w:pPr>
              <w:spacing w:after="160" w:line="259" w:lineRule="auto"/>
              <w:jc w:val="center"/>
              <w:rPr>
                <w:rFonts w:ascii="Bookman Old Style" w:eastAsia="Calibri" w:hAnsi="Bookman Old Style" w:cs="Mangal"/>
                <w:szCs w:val="22"/>
              </w:rPr>
            </w:pPr>
          </w:p>
        </w:tc>
        <w:tc>
          <w:tcPr>
            <w:tcW w:w="2516" w:type="dxa"/>
            <w:vMerge/>
            <w:hideMark/>
            <w:tcPrChange w:id="202" w:author="Koushik Das" w:date="2026-07-14T16:42:00Z" w16du:dateUtc="2026-07-14T11:12:00Z">
              <w:tcPr>
                <w:tcW w:w="2523" w:type="dxa"/>
                <w:gridSpan w:val="2"/>
                <w:vMerge/>
                <w:hideMark/>
              </w:tcPr>
            </w:tcPrChange>
          </w:tcPr>
          <w:p w14:paraId="7361CA83" w14:textId="77777777" w:rsidR="00A85299" w:rsidRPr="00FC3434" w:rsidRDefault="00A85299" w:rsidP="00A85299">
            <w:pPr>
              <w:spacing w:after="160" w:line="259" w:lineRule="auto"/>
              <w:rPr>
                <w:rFonts w:ascii="Bookman Old Style" w:eastAsia="Calibri" w:hAnsi="Bookman Old Style" w:cs="Mangal"/>
                <w:szCs w:val="22"/>
              </w:rPr>
            </w:pPr>
          </w:p>
        </w:tc>
      </w:tr>
      <w:tr w:rsidR="00A85299" w:rsidRPr="00FC3434" w14:paraId="75ABE2AD" w14:textId="77777777" w:rsidTr="002764A0">
        <w:trPr>
          <w:trHeight w:val="387"/>
          <w:trPrChange w:id="203" w:author="Koushik Das" w:date="2026-07-14T16:42:00Z" w16du:dateUtc="2026-07-14T11:12:00Z">
            <w:trPr>
              <w:gridBefore w:val="2"/>
              <w:trHeight w:val="387"/>
            </w:trPr>
          </w:trPrChange>
        </w:trPr>
        <w:tc>
          <w:tcPr>
            <w:tcW w:w="573" w:type="dxa"/>
            <w:hideMark/>
            <w:tcPrChange w:id="204" w:author="Koushik Das" w:date="2026-07-14T16:42:00Z" w16du:dateUtc="2026-07-14T11:12:00Z">
              <w:tcPr>
                <w:tcW w:w="573" w:type="dxa"/>
                <w:hideMark/>
              </w:tcPr>
            </w:tcPrChange>
          </w:tcPr>
          <w:p w14:paraId="49D042CB"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205" w:author="Koushik Das" w:date="2026-07-14T16:42:00Z" w16du:dateUtc="2026-07-14T11:12:00Z">
              <w:tcPr>
                <w:tcW w:w="5488" w:type="dxa"/>
                <w:gridSpan w:val="2"/>
                <w:hideMark/>
              </w:tcPr>
            </w:tcPrChange>
          </w:tcPr>
          <w:p w14:paraId="559F3146" w14:textId="0C73FB6E"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11 to 20</w:t>
            </w:r>
          </w:p>
        </w:tc>
        <w:tc>
          <w:tcPr>
            <w:tcW w:w="894" w:type="dxa"/>
            <w:hideMark/>
            <w:tcPrChange w:id="206" w:author="Koushik Das" w:date="2026-07-14T16:42:00Z" w16du:dateUtc="2026-07-14T11:12:00Z">
              <w:tcPr>
                <w:tcW w:w="894" w:type="dxa"/>
                <w:gridSpan w:val="2"/>
                <w:hideMark/>
              </w:tcPr>
            </w:tcPrChange>
          </w:tcPr>
          <w:p w14:paraId="573227DD" w14:textId="77777777" w:rsidR="00A85299" w:rsidRPr="00FC3434" w:rsidRDefault="00A85299" w:rsidP="00A85299">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7</w:t>
            </w:r>
          </w:p>
        </w:tc>
        <w:tc>
          <w:tcPr>
            <w:tcW w:w="1299" w:type="dxa"/>
            <w:vMerge/>
            <w:vAlign w:val="center"/>
            <w:hideMark/>
            <w:tcPrChange w:id="207" w:author="Koushik Das" w:date="2026-07-14T16:42:00Z" w16du:dateUtc="2026-07-14T11:12:00Z">
              <w:tcPr>
                <w:tcW w:w="1267" w:type="dxa"/>
                <w:gridSpan w:val="2"/>
                <w:vMerge/>
                <w:vAlign w:val="center"/>
                <w:hideMark/>
              </w:tcPr>
            </w:tcPrChange>
          </w:tcPr>
          <w:p w14:paraId="3A303688" w14:textId="77777777" w:rsidR="00A85299" w:rsidRPr="00FC3434" w:rsidRDefault="00A85299" w:rsidP="00A85299">
            <w:pPr>
              <w:spacing w:after="160" w:line="259" w:lineRule="auto"/>
              <w:jc w:val="center"/>
              <w:rPr>
                <w:rFonts w:ascii="Bookman Old Style" w:eastAsia="Calibri" w:hAnsi="Bookman Old Style" w:cs="Mangal"/>
                <w:szCs w:val="22"/>
              </w:rPr>
            </w:pPr>
          </w:p>
        </w:tc>
        <w:tc>
          <w:tcPr>
            <w:tcW w:w="2516" w:type="dxa"/>
            <w:vMerge/>
            <w:hideMark/>
            <w:tcPrChange w:id="208" w:author="Koushik Das" w:date="2026-07-14T16:42:00Z" w16du:dateUtc="2026-07-14T11:12:00Z">
              <w:tcPr>
                <w:tcW w:w="2523" w:type="dxa"/>
                <w:gridSpan w:val="2"/>
                <w:vMerge/>
                <w:hideMark/>
              </w:tcPr>
            </w:tcPrChange>
          </w:tcPr>
          <w:p w14:paraId="66A8D2CD" w14:textId="77777777" w:rsidR="00A85299" w:rsidRPr="00FC3434" w:rsidRDefault="00A85299" w:rsidP="00A85299">
            <w:pPr>
              <w:spacing w:after="160" w:line="259" w:lineRule="auto"/>
              <w:rPr>
                <w:rFonts w:ascii="Bookman Old Style" w:eastAsia="Calibri" w:hAnsi="Bookman Old Style" w:cs="Mangal"/>
                <w:szCs w:val="22"/>
              </w:rPr>
            </w:pPr>
          </w:p>
        </w:tc>
      </w:tr>
      <w:tr w:rsidR="00A85299" w:rsidRPr="00FC3434" w14:paraId="66B1308E" w14:textId="77777777" w:rsidTr="002764A0">
        <w:trPr>
          <w:trHeight w:val="321"/>
          <w:trPrChange w:id="209" w:author="Koushik Das" w:date="2026-07-14T16:42:00Z" w16du:dateUtc="2026-07-14T11:12:00Z">
            <w:trPr>
              <w:gridBefore w:val="2"/>
              <w:trHeight w:val="321"/>
            </w:trPr>
          </w:trPrChange>
        </w:trPr>
        <w:tc>
          <w:tcPr>
            <w:tcW w:w="573" w:type="dxa"/>
            <w:hideMark/>
            <w:tcPrChange w:id="210" w:author="Koushik Das" w:date="2026-07-14T16:42:00Z" w16du:dateUtc="2026-07-14T11:12:00Z">
              <w:tcPr>
                <w:tcW w:w="573" w:type="dxa"/>
                <w:hideMark/>
              </w:tcPr>
            </w:tcPrChange>
          </w:tcPr>
          <w:p w14:paraId="5E240FBD"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211" w:author="Koushik Das" w:date="2026-07-14T16:42:00Z" w16du:dateUtc="2026-07-14T11:12:00Z">
              <w:tcPr>
                <w:tcW w:w="5488" w:type="dxa"/>
                <w:gridSpan w:val="2"/>
                <w:hideMark/>
              </w:tcPr>
            </w:tcPrChange>
          </w:tcPr>
          <w:p w14:paraId="287CC078" w14:textId="53778A69"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20 to 30</w:t>
            </w:r>
          </w:p>
        </w:tc>
        <w:tc>
          <w:tcPr>
            <w:tcW w:w="894" w:type="dxa"/>
            <w:hideMark/>
            <w:tcPrChange w:id="212" w:author="Koushik Das" w:date="2026-07-14T16:42:00Z" w16du:dateUtc="2026-07-14T11:12:00Z">
              <w:tcPr>
                <w:tcW w:w="894" w:type="dxa"/>
                <w:gridSpan w:val="2"/>
                <w:hideMark/>
              </w:tcPr>
            </w:tcPrChange>
          </w:tcPr>
          <w:p w14:paraId="54F08A44" w14:textId="77777777" w:rsidR="00A85299" w:rsidRPr="00FC3434" w:rsidRDefault="00A85299" w:rsidP="00A85299">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10</w:t>
            </w:r>
          </w:p>
        </w:tc>
        <w:tc>
          <w:tcPr>
            <w:tcW w:w="1299" w:type="dxa"/>
            <w:vMerge/>
            <w:vAlign w:val="center"/>
            <w:hideMark/>
            <w:tcPrChange w:id="213" w:author="Koushik Das" w:date="2026-07-14T16:42:00Z" w16du:dateUtc="2026-07-14T11:12:00Z">
              <w:tcPr>
                <w:tcW w:w="1267" w:type="dxa"/>
                <w:gridSpan w:val="2"/>
                <w:vMerge/>
                <w:vAlign w:val="center"/>
                <w:hideMark/>
              </w:tcPr>
            </w:tcPrChange>
          </w:tcPr>
          <w:p w14:paraId="2AF54844" w14:textId="77777777" w:rsidR="00A85299" w:rsidRPr="00FC3434" w:rsidRDefault="00A85299" w:rsidP="00A85299">
            <w:pPr>
              <w:spacing w:after="160" w:line="259" w:lineRule="auto"/>
              <w:jc w:val="center"/>
              <w:rPr>
                <w:rFonts w:ascii="Bookman Old Style" w:eastAsia="Calibri" w:hAnsi="Bookman Old Style" w:cs="Mangal"/>
                <w:szCs w:val="22"/>
              </w:rPr>
            </w:pPr>
          </w:p>
        </w:tc>
        <w:tc>
          <w:tcPr>
            <w:tcW w:w="2516" w:type="dxa"/>
            <w:vMerge/>
            <w:hideMark/>
            <w:tcPrChange w:id="214" w:author="Koushik Das" w:date="2026-07-14T16:42:00Z" w16du:dateUtc="2026-07-14T11:12:00Z">
              <w:tcPr>
                <w:tcW w:w="2523" w:type="dxa"/>
                <w:gridSpan w:val="2"/>
                <w:vMerge/>
                <w:hideMark/>
              </w:tcPr>
            </w:tcPrChange>
          </w:tcPr>
          <w:p w14:paraId="1EE23252" w14:textId="77777777" w:rsidR="00A85299" w:rsidRPr="00FC3434" w:rsidRDefault="00A85299" w:rsidP="00A85299">
            <w:pPr>
              <w:spacing w:after="160" w:line="259" w:lineRule="auto"/>
              <w:rPr>
                <w:rFonts w:ascii="Bookman Old Style" w:eastAsia="Calibri" w:hAnsi="Bookman Old Style" w:cs="Mangal"/>
                <w:szCs w:val="22"/>
              </w:rPr>
            </w:pPr>
          </w:p>
        </w:tc>
      </w:tr>
      <w:tr w:rsidR="00A85299" w:rsidRPr="00FC3434" w14:paraId="5768310A" w14:textId="77777777" w:rsidTr="002764A0">
        <w:trPr>
          <w:trHeight w:val="321"/>
          <w:trPrChange w:id="215" w:author="Koushik Das" w:date="2026-07-14T16:42:00Z" w16du:dateUtc="2026-07-14T11:12:00Z">
            <w:trPr>
              <w:gridBefore w:val="2"/>
              <w:trHeight w:val="321"/>
            </w:trPr>
          </w:trPrChange>
        </w:trPr>
        <w:tc>
          <w:tcPr>
            <w:tcW w:w="573" w:type="dxa"/>
            <w:hideMark/>
            <w:tcPrChange w:id="216" w:author="Koushik Das" w:date="2026-07-14T16:42:00Z" w16du:dateUtc="2026-07-14T11:12:00Z">
              <w:tcPr>
                <w:tcW w:w="573" w:type="dxa"/>
                <w:hideMark/>
              </w:tcPr>
            </w:tcPrChange>
          </w:tcPr>
          <w:p w14:paraId="36A09D57"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217" w:author="Koushik Das" w:date="2026-07-14T16:42:00Z" w16du:dateUtc="2026-07-14T11:12:00Z">
              <w:tcPr>
                <w:tcW w:w="5488" w:type="dxa"/>
                <w:gridSpan w:val="2"/>
                <w:hideMark/>
              </w:tcPr>
            </w:tcPrChange>
          </w:tcPr>
          <w:p w14:paraId="4AC0DFB5" w14:textId="72CEEBF3"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Above 30</w:t>
            </w:r>
          </w:p>
        </w:tc>
        <w:tc>
          <w:tcPr>
            <w:tcW w:w="894" w:type="dxa"/>
            <w:hideMark/>
            <w:tcPrChange w:id="218" w:author="Koushik Das" w:date="2026-07-14T16:42:00Z" w16du:dateUtc="2026-07-14T11:12:00Z">
              <w:tcPr>
                <w:tcW w:w="894" w:type="dxa"/>
                <w:gridSpan w:val="2"/>
                <w:hideMark/>
              </w:tcPr>
            </w:tcPrChange>
          </w:tcPr>
          <w:p w14:paraId="6452F912" w14:textId="77777777" w:rsidR="00A85299" w:rsidRPr="00FC3434" w:rsidRDefault="00A85299" w:rsidP="00A85299">
            <w:pPr>
              <w:spacing w:after="160" w:line="259" w:lineRule="auto"/>
              <w:jc w:val="center"/>
              <w:rPr>
                <w:rFonts w:ascii="Bookman Old Style" w:eastAsia="Calibri" w:hAnsi="Bookman Old Style" w:cs="Mangal"/>
                <w:szCs w:val="22"/>
              </w:rPr>
            </w:pPr>
            <w:r w:rsidRPr="00FC3434">
              <w:rPr>
                <w:rFonts w:ascii="Bookman Old Style" w:eastAsia="Calibri" w:hAnsi="Bookman Old Style" w:cs="Mangal"/>
                <w:szCs w:val="22"/>
              </w:rPr>
              <w:t>15</w:t>
            </w:r>
          </w:p>
        </w:tc>
        <w:tc>
          <w:tcPr>
            <w:tcW w:w="1299" w:type="dxa"/>
            <w:vMerge/>
            <w:vAlign w:val="center"/>
            <w:hideMark/>
            <w:tcPrChange w:id="219" w:author="Koushik Das" w:date="2026-07-14T16:42:00Z" w16du:dateUtc="2026-07-14T11:12:00Z">
              <w:tcPr>
                <w:tcW w:w="1267" w:type="dxa"/>
                <w:gridSpan w:val="2"/>
                <w:vMerge/>
                <w:vAlign w:val="center"/>
                <w:hideMark/>
              </w:tcPr>
            </w:tcPrChange>
          </w:tcPr>
          <w:p w14:paraId="5E2A0AF8" w14:textId="77777777" w:rsidR="00A85299" w:rsidRPr="00FC3434" w:rsidRDefault="00A85299" w:rsidP="00A85299">
            <w:pPr>
              <w:spacing w:after="160" w:line="259" w:lineRule="auto"/>
              <w:jc w:val="center"/>
              <w:rPr>
                <w:rFonts w:ascii="Bookman Old Style" w:eastAsia="Calibri" w:hAnsi="Bookman Old Style" w:cs="Mangal"/>
                <w:szCs w:val="22"/>
              </w:rPr>
            </w:pPr>
          </w:p>
        </w:tc>
        <w:tc>
          <w:tcPr>
            <w:tcW w:w="2516" w:type="dxa"/>
            <w:vMerge/>
            <w:hideMark/>
            <w:tcPrChange w:id="220" w:author="Koushik Das" w:date="2026-07-14T16:42:00Z" w16du:dateUtc="2026-07-14T11:12:00Z">
              <w:tcPr>
                <w:tcW w:w="2523" w:type="dxa"/>
                <w:gridSpan w:val="2"/>
                <w:vMerge/>
                <w:hideMark/>
              </w:tcPr>
            </w:tcPrChange>
          </w:tcPr>
          <w:p w14:paraId="0DF3A75C" w14:textId="77777777" w:rsidR="00A85299" w:rsidRPr="00FC3434" w:rsidRDefault="00A85299" w:rsidP="00A85299">
            <w:pPr>
              <w:spacing w:after="160" w:line="259" w:lineRule="auto"/>
              <w:rPr>
                <w:rFonts w:ascii="Bookman Old Style" w:eastAsia="Calibri" w:hAnsi="Bookman Old Style" w:cs="Mangal"/>
                <w:szCs w:val="22"/>
              </w:rPr>
            </w:pPr>
          </w:p>
        </w:tc>
      </w:tr>
      <w:tr w:rsidR="00A85299" w:rsidRPr="00FC3434" w14:paraId="7FCB608C" w14:textId="77777777" w:rsidTr="002764A0">
        <w:trPr>
          <w:trHeight w:val="321"/>
          <w:trPrChange w:id="221" w:author="Koushik Das" w:date="2026-07-14T16:42:00Z" w16du:dateUtc="2026-07-14T11:12:00Z">
            <w:trPr>
              <w:gridBefore w:val="2"/>
              <w:trHeight w:val="321"/>
            </w:trPr>
          </w:trPrChange>
        </w:trPr>
        <w:tc>
          <w:tcPr>
            <w:tcW w:w="573" w:type="dxa"/>
            <w:hideMark/>
            <w:tcPrChange w:id="222" w:author="Koushik Das" w:date="2026-07-14T16:42:00Z" w16du:dateUtc="2026-07-14T11:12:00Z">
              <w:tcPr>
                <w:tcW w:w="573" w:type="dxa"/>
                <w:hideMark/>
              </w:tcPr>
            </w:tcPrChange>
          </w:tcPr>
          <w:p w14:paraId="532E2473"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5463" w:type="dxa"/>
            <w:hideMark/>
            <w:tcPrChange w:id="223" w:author="Koushik Das" w:date="2026-07-14T16:42:00Z" w16du:dateUtc="2026-07-14T11:12:00Z">
              <w:tcPr>
                <w:tcW w:w="5488" w:type="dxa"/>
                <w:gridSpan w:val="2"/>
                <w:hideMark/>
              </w:tcPr>
            </w:tcPrChange>
          </w:tcPr>
          <w:p w14:paraId="2C39251F"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TOTAL</w:t>
            </w:r>
          </w:p>
        </w:tc>
        <w:tc>
          <w:tcPr>
            <w:tcW w:w="894" w:type="dxa"/>
            <w:hideMark/>
            <w:tcPrChange w:id="224" w:author="Koushik Das" w:date="2026-07-14T16:42:00Z" w16du:dateUtc="2026-07-14T11:12:00Z">
              <w:tcPr>
                <w:tcW w:w="894" w:type="dxa"/>
                <w:gridSpan w:val="2"/>
                <w:hideMark/>
              </w:tcPr>
            </w:tcPrChange>
          </w:tcPr>
          <w:p w14:paraId="2751EBD5"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c>
          <w:tcPr>
            <w:tcW w:w="1299" w:type="dxa"/>
            <w:vAlign w:val="center"/>
            <w:hideMark/>
            <w:tcPrChange w:id="225" w:author="Koushik Das" w:date="2026-07-14T16:42:00Z" w16du:dateUtc="2026-07-14T11:12:00Z">
              <w:tcPr>
                <w:tcW w:w="1267" w:type="dxa"/>
                <w:gridSpan w:val="2"/>
                <w:vAlign w:val="center"/>
                <w:hideMark/>
              </w:tcPr>
            </w:tcPrChange>
          </w:tcPr>
          <w:p w14:paraId="0CD10E7E" w14:textId="664C0B7E" w:rsidR="00A85299" w:rsidRPr="00FC3434" w:rsidRDefault="00A85299" w:rsidP="00A85299">
            <w:pPr>
              <w:spacing w:after="160" w:line="259" w:lineRule="auto"/>
              <w:jc w:val="center"/>
              <w:rPr>
                <w:rFonts w:ascii="Bookman Old Style" w:eastAsia="Calibri" w:hAnsi="Bookman Old Style" w:cs="Mangal"/>
                <w:b/>
                <w:bCs/>
                <w:szCs w:val="22"/>
              </w:rPr>
            </w:pPr>
            <w:r w:rsidRPr="00FC3434">
              <w:rPr>
                <w:rFonts w:ascii="Bookman Old Style" w:eastAsia="Calibri" w:hAnsi="Bookman Old Style" w:cs="Mangal"/>
                <w:b/>
                <w:bCs/>
                <w:szCs w:val="22"/>
              </w:rPr>
              <w:t>1</w:t>
            </w:r>
            <w:r w:rsidR="00AD5E93" w:rsidRPr="00FC3434">
              <w:rPr>
                <w:rFonts w:ascii="Bookman Old Style" w:eastAsia="Calibri" w:hAnsi="Bookman Old Style" w:cs="Mangal"/>
                <w:b/>
                <w:bCs/>
                <w:szCs w:val="22"/>
              </w:rPr>
              <w:t>00</w:t>
            </w:r>
          </w:p>
        </w:tc>
        <w:tc>
          <w:tcPr>
            <w:tcW w:w="2516" w:type="dxa"/>
            <w:hideMark/>
            <w:tcPrChange w:id="226" w:author="Koushik Das" w:date="2026-07-14T16:42:00Z" w16du:dateUtc="2026-07-14T11:12:00Z">
              <w:tcPr>
                <w:tcW w:w="2523" w:type="dxa"/>
                <w:gridSpan w:val="2"/>
                <w:hideMark/>
              </w:tcPr>
            </w:tcPrChange>
          </w:tcPr>
          <w:p w14:paraId="4B25AF85" w14:textId="77777777" w:rsidR="00A85299" w:rsidRPr="00FC3434" w:rsidRDefault="00A85299" w:rsidP="00A85299">
            <w:pPr>
              <w:spacing w:after="160" w:line="259" w:lineRule="auto"/>
              <w:jc w:val="both"/>
              <w:rPr>
                <w:rFonts w:ascii="Bookman Old Style" w:eastAsia="Calibri" w:hAnsi="Bookman Old Style" w:cs="Mangal"/>
                <w:szCs w:val="22"/>
              </w:rPr>
            </w:pPr>
            <w:r w:rsidRPr="00FC3434">
              <w:rPr>
                <w:rFonts w:ascii="Bookman Old Style" w:eastAsia="Calibri" w:hAnsi="Bookman Old Style" w:cs="Mangal"/>
                <w:szCs w:val="22"/>
              </w:rPr>
              <w:t> </w:t>
            </w:r>
          </w:p>
        </w:tc>
      </w:tr>
    </w:tbl>
    <w:p w14:paraId="3843D5E4" w14:textId="77777777" w:rsidR="00C44A72" w:rsidRPr="00FC3434" w:rsidRDefault="00C44A72" w:rsidP="00C44A72">
      <w:pPr>
        <w:pStyle w:val="BodyText"/>
        <w:tabs>
          <w:tab w:val="left" w:pos="1599"/>
        </w:tabs>
        <w:spacing w:line="259" w:lineRule="auto"/>
        <w:ind w:left="0" w:right="113" w:firstLine="0"/>
        <w:jc w:val="both"/>
        <w:rPr>
          <w:rFonts w:eastAsiaTheme="minorHAnsi"/>
          <w:sz w:val="22"/>
          <w:szCs w:val="22"/>
          <w:lang w:val="en-IN" w:bidi="hi-IN"/>
        </w:rPr>
      </w:pPr>
    </w:p>
    <w:p w14:paraId="6BC7EA3D" w14:textId="77777777" w:rsidR="009C39DF" w:rsidRPr="00FC3434" w:rsidRDefault="0078356E" w:rsidP="00C44A72">
      <w:pPr>
        <w:widowControl/>
        <w:spacing w:after="160" w:line="259" w:lineRule="auto"/>
        <w:rPr>
          <w:rFonts w:ascii="Bookman Old Style" w:eastAsia="Calibri" w:hAnsi="Bookman Old Style" w:cs="Mangal"/>
          <w:b/>
          <w:bCs/>
          <w:lang w:bidi="hi-IN"/>
        </w:rPr>
      </w:pPr>
      <w:r w:rsidRPr="00FC3434">
        <w:rPr>
          <w:rFonts w:ascii="Bookman Old Style" w:eastAsia="Calibri" w:hAnsi="Bookman Old Style" w:cs="Mangal"/>
          <w:b/>
          <w:bCs/>
          <w:lang w:bidi="hi-IN"/>
        </w:rPr>
        <w:t>Earnest Money Deposit</w:t>
      </w:r>
    </w:p>
    <w:p w14:paraId="076AA43A" w14:textId="77777777" w:rsidR="009C39DF" w:rsidRPr="00FC3434" w:rsidRDefault="0078356E" w:rsidP="00C44A72">
      <w:pPr>
        <w:pStyle w:val="BodyText"/>
        <w:numPr>
          <w:ilvl w:val="3"/>
          <w:numId w:val="16"/>
        </w:numPr>
        <w:tabs>
          <w:tab w:val="left" w:pos="1134"/>
          <w:tab w:val="left" w:pos="1701"/>
        </w:tabs>
        <w:spacing w:before="174" w:line="262" w:lineRule="auto"/>
        <w:ind w:left="1134" w:right="122" w:hanging="425"/>
        <w:jc w:val="both"/>
        <w:rPr>
          <w:rFonts w:eastAsiaTheme="minorHAnsi"/>
          <w:sz w:val="22"/>
          <w:szCs w:val="22"/>
          <w:lang w:val="en-IN" w:bidi="hi-IN"/>
        </w:rPr>
      </w:pPr>
      <w:r w:rsidRPr="00FC3434">
        <w:rPr>
          <w:rFonts w:eastAsiaTheme="minorHAnsi"/>
          <w:sz w:val="22"/>
          <w:szCs w:val="22"/>
          <w:lang w:val="en-IN" w:bidi="hi-IN"/>
        </w:rPr>
        <w:t xml:space="preserve">Earnest Money Deposit (EMD) of INR </w:t>
      </w:r>
      <w:r w:rsidR="00C44A72" w:rsidRPr="00FC3434">
        <w:rPr>
          <w:rFonts w:eastAsiaTheme="minorHAnsi"/>
          <w:sz w:val="22"/>
          <w:szCs w:val="22"/>
          <w:lang w:val="en-IN" w:bidi="hi-IN"/>
        </w:rPr>
        <w:t>25,000/-</w:t>
      </w:r>
      <w:r w:rsidR="00893414" w:rsidRPr="00FC3434">
        <w:rPr>
          <w:rFonts w:eastAsiaTheme="minorHAnsi"/>
          <w:sz w:val="22"/>
          <w:szCs w:val="22"/>
          <w:lang w:val="en-IN" w:bidi="hi-IN"/>
        </w:rPr>
        <w:t xml:space="preserve"> </w:t>
      </w:r>
      <w:r w:rsidRPr="00FC3434">
        <w:rPr>
          <w:rFonts w:eastAsiaTheme="minorHAnsi"/>
          <w:sz w:val="22"/>
          <w:szCs w:val="22"/>
          <w:lang w:val="en-IN" w:bidi="hi-IN"/>
        </w:rPr>
        <w:t xml:space="preserve">to be paid via Demand Draft </w:t>
      </w:r>
      <w:r w:rsidR="00C44A72" w:rsidRPr="00FC3434">
        <w:rPr>
          <w:rFonts w:eastAsiaTheme="minorHAnsi"/>
          <w:sz w:val="22"/>
          <w:szCs w:val="22"/>
          <w:lang w:val="en-IN" w:bidi="hi-IN"/>
        </w:rPr>
        <w:t>to the Corporation</w:t>
      </w:r>
      <w:r w:rsidRPr="00FC3434">
        <w:rPr>
          <w:rFonts w:eastAsiaTheme="minorHAnsi"/>
          <w:sz w:val="22"/>
          <w:szCs w:val="22"/>
          <w:lang w:val="en-IN" w:bidi="hi-IN"/>
        </w:rPr>
        <w:t>.</w:t>
      </w:r>
    </w:p>
    <w:p w14:paraId="212B0656" w14:textId="70DEC2AF" w:rsidR="009C39DF" w:rsidRPr="00FC3434" w:rsidRDefault="0078356E" w:rsidP="00C44A72">
      <w:pPr>
        <w:pStyle w:val="BodyText"/>
        <w:numPr>
          <w:ilvl w:val="3"/>
          <w:numId w:val="16"/>
        </w:numPr>
        <w:tabs>
          <w:tab w:val="left" w:pos="1134"/>
          <w:tab w:val="left" w:pos="1701"/>
        </w:tabs>
        <w:spacing w:before="174" w:line="262" w:lineRule="auto"/>
        <w:ind w:left="1134" w:right="122" w:hanging="425"/>
        <w:jc w:val="both"/>
        <w:rPr>
          <w:rFonts w:eastAsiaTheme="minorHAnsi"/>
          <w:sz w:val="22"/>
          <w:szCs w:val="22"/>
          <w:lang w:val="en-IN" w:bidi="hi-IN"/>
        </w:rPr>
      </w:pPr>
      <w:r w:rsidRPr="00FC3434">
        <w:rPr>
          <w:rFonts w:eastAsiaTheme="minorHAnsi"/>
          <w:sz w:val="22"/>
          <w:szCs w:val="22"/>
          <w:lang w:val="en-IN" w:bidi="hi-IN"/>
        </w:rPr>
        <w:t>.</w:t>
      </w:r>
      <w:r w:rsidR="00633FFD" w:rsidRPr="00FC3434">
        <w:rPr>
          <w:rFonts w:eastAsiaTheme="minorHAnsi"/>
          <w:sz w:val="22"/>
          <w:szCs w:val="22"/>
          <w:lang w:val="en-IN" w:bidi="hi-IN"/>
        </w:rPr>
        <w:t xml:space="preserve"> </w:t>
      </w:r>
      <w:r w:rsidR="00633FFD" w:rsidRPr="00FC3434">
        <w:rPr>
          <w:rFonts w:eastAsiaTheme="minorHAnsi"/>
          <w:sz w:val="22"/>
          <w:szCs w:val="22"/>
          <w:lang w:bidi="hi-IN"/>
        </w:rPr>
        <w:t xml:space="preserve">The Earnest Money Deposit (EMD) furnished by the successful bidder shall be retained by The Jute Corporation of India Limited (JCI) and shall be treated as part of the </w:t>
      </w:r>
      <w:r w:rsidR="00633FFD" w:rsidRPr="00FC3434">
        <w:rPr>
          <w:rFonts w:eastAsiaTheme="minorHAnsi"/>
          <w:b/>
          <w:bCs/>
          <w:sz w:val="22"/>
          <w:szCs w:val="22"/>
          <w:lang w:bidi="hi-IN"/>
        </w:rPr>
        <w:t>Security Deposit/Performance Security</w:t>
      </w:r>
      <w:r w:rsidR="00633FFD" w:rsidRPr="00FC3434">
        <w:rPr>
          <w:rFonts w:eastAsiaTheme="minorHAnsi"/>
          <w:sz w:val="22"/>
          <w:szCs w:val="22"/>
          <w:lang w:bidi="hi-IN"/>
        </w:rPr>
        <w:t>.</w:t>
      </w:r>
    </w:p>
    <w:p w14:paraId="0A9ECCBD" w14:textId="77777777" w:rsidR="009C39DF" w:rsidRPr="00FC3434" w:rsidRDefault="0078356E" w:rsidP="00C44A72">
      <w:pPr>
        <w:pStyle w:val="BodyText"/>
        <w:numPr>
          <w:ilvl w:val="3"/>
          <w:numId w:val="16"/>
        </w:numPr>
        <w:tabs>
          <w:tab w:val="left" w:pos="1134"/>
          <w:tab w:val="left" w:pos="1701"/>
        </w:tabs>
        <w:spacing w:before="174" w:line="262" w:lineRule="auto"/>
        <w:ind w:left="1134" w:right="122" w:hanging="425"/>
        <w:jc w:val="both"/>
        <w:rPr>
          <w:rFonts w:eastAsiaTheme="minorHAnsi"/>
          <w:sz w:val="22"/>
          <w:szCs w:val="22"/>
          <w:lang w:val="en-IN" w:bidi="hi-IN"/>
        </w:rPr>
      </w:pPr>
      <w:r w:rsidRPr="00FC3434">
        <w:rPr>
          <w:rFonts w:eastAsiaTheme="minorHAnsi"/>
          <w:sz w:val="22"/>
          <w:szCs w:val="22"/>
          <w:lang w:val="en-IN" w:bidi="hi-IN"/>
        </w:rPr>
        <w:t>EMDs of unsuccessful bidders will be discharged / refunded within 1 month of signing the contract with the successful bidder.</w:t>
      </w:r>
      <w:r w:rsidR="002D7DD8" w:rsidRPr="00FC3434">
        <w:rPr>
          <w:rFonts w:eastAsiaTheme="minorHAnsi"/>
          <w:sz w:val="22"/>
          <w:szCs w:val="22"/>
          <w:lang w:val="en-IN" w:bidi="hi-IN"/>
        </w:rPr>
        <w:t xml:space="preserve"> </w:t>
      </w:r>
      <w:r w:rsidRPr="00FC3434">
        <w:rPr>
          <w:rFonts w:eastAsiaTheme="minorHAnsi"/>
          <w:sz w:val="22"/>
          <w:szCs w:val="22"/>
          <w:lang w:val="en-IN" w:bidi="hi-IN"/>
        </w:rPr>
        <w:t>The EMD amount shall bear zero interest.</w:t>
      </w:r>
    </w:p>
    <w:p w14:paraId="09212AAE" w14:textId="77777777" w:rsidR="009C39DF" w:rsidRPr="00FC3434" w:rsidRDefault="0078356E" w:rsidP="00C44A72">
      <w:pPr>
        <w:pStyle w:val="BodyText"/>
        <w:numPr>
          <w:ilvl w:val="3"/>
          <w:numId w:val="16"/>
        </w:numPr>
        <w:tabs>
          <w:tab w:val="left" w:pos="1134"/>
          <w:tab w:val="left" w:pos="1701"/>
        </w:tabs>
        <w:spacing w:before="174" w:line="262" w:lineRule="auto"/>
        <w:ind w:left="1134" w:right="122" w:hanging="425"/>
        <w:jc w:val="both"/>
        <w:rPr>
          <w:rFonts w:eastAsiaTheme="minorHAnsi"/>
          <w:sz w:val="22"/>
          <w:szCs w:val="22"/>
          <w:lang w:val="en-IN" w:bidi="hi-IN"/>
        </w:rPr>
      </w:pPr>
      <w:r w:rsidRPr="00FC3434">
        <w:rPr>
          <w:rFonts w:eastAsiaTheme="minorHAnsi"/>
          <w:sz w:val="22"/>
          <w:szCs w:val="22"/>
          <w:lang w:val="en-IN" w:bidi="hi-IN"/>
        </w:rPr>
        <w:t>The EMD shall be forfeited in the following cases:</w:t>
      </w:r>
    </w:p>
    <w:p w14:paraId="586F1BA4" w14:textId="77777777" w:rsidR="009C39DF" w:rsidRPr="00FC3434" w:rsidRDefault="0078356E" w:rsidP="00C44A72">
      <w:pPr>
        <w:pStyle w:val="BodyText"/>
        <w:numPr>
          <w:ilvl w:val="3"/>
          <w:numId w:val="16"/>
        </w:numPr>
        <w:tabs>
          <w:tab w:val="left" w:pos="1134"/>
          <w:tab w:val="left" w:pos="1701"/>
        </w:tabs>
        <w:spacing w:before="174" w:line="262" w:lineRule="auto"/>
        <w:ind w:left="1134" w:right="122" w:hanging="425"/>
        <w:jc w:val="both"/>
        <w:rPr>
          <w:rFonts w:eastAsiaTheme="minorHAnsi"/>
          <w:sz w:val="22"/>
          <w:szCs w:val="22"/>
          <w:lang w:val="en-IN" w:bidi="hi-IN"/>
        </w:rPr>
      </w:pPr>
      <w:r w:rsidRPr="00FC3434">
        <w:rPr>
          <w:rFonts w:eastAsiaTheme="minorHAnsi"/>
          <w:sz w:val="22"/>
          <w:szCs w:val="22"/>
          <w:lang w:val="en-IN" w:bidi="hi-IN"/>
        </w:rPr>
        <w:t>If a bidder withdraws its bid during period of Bid Validity specified by bidder on the bid form.</w:t>
      </w:r>
    </w:p>
    <w:p w14:paraId="398458E4" w14:textId="77777777" w:rsidR="009C39DF" w:rsidRPr="00FC3434" w:rsidRDefault="0078356E" w:rsidP="00C44A72">
      <w:pPr>
        <w:pStyle w:val="BodyText"/>
        <w:numPr>
          <w:ilvl w:val="3"/>
          <w:numId w:val="16"/>
        </w:numPr>
        <w:tabs>
          <w:tab w:val="left" w:pos="1134"/>
          <w:tab w:val="left" w:pos="1701"/>
        </w:tabs>
        <w:spacing w:before="174" w:line="262" w:lineRule="auto"/>
        <w:ind w:left="1134" w:right="122" w:hanging="425"/>
        <w:jc w:val="both"/>
        <w:rPr>
          <w:rFonts w:eastAsiaTheme="minorHAnsi"/>
          <w:sz w:val="22"/>
          <w:szCs w:val="22"/>
          <w:lang w:val="en-IN" w:bidi="hi-IN"/>
        </w:rPr>
      </w:pPr>
      <w:r w:rsidRPr="00FC3434">
        <w:rPr>
          <w:rFonts w:eastAsiaTheme="minorHAnsi"/>
          <w:sz w:val="22"/>
          <w:szCs w:val="22"/>
          <w:lang w:val="en-IN" w:bidi="hi-IN"/>
        </w:rPr>
        <w:t>In case of a successful bidder, if the bidder fails to sign the contract.</w:t>
      </w:r>
    </w:p>
    <w:p w14:paraId="2552F567" w14:textId="77777777" w:rsidR="009C39DF" w:rsidRPr="00FC3434" w:rsidRDefault="0078356E" w:rsidP="00C44A72">
      <w:pPr>
        <w:pStyle w:val="BodyText"/>
        <w:numPr>
          <w:ilvl w:val="3"/>
          <w:numId w:val="16"/>
        </w:numPr>
        <w:tabs>
          <w:tab w:val="left" w:pos="1134"/>
          <w:tab w:val="left" w:pos="1701"/>
        </w:tabs>
        <w:spacing w:before="174" w:line="262" w:lineRule="auto"/>
        <w:ind w:left="1134" w:right="122" w:hanging="425"/>
        <w:jc w:val="both"/>
        <w:rPr>
          <w:rFonts w:eastAsiaTheme="minorHAnsi"/>
          <w:sz w:val="22"/>
          <w:szCs w:val="22"/>
          <w:lang w:val="en-IN" w:bidi="hi-IN"/>
        </w:rPr>
      </w:pPr>
      <w:r w:rsidRPr="00FC3434">
        <w:rPr>
          <w:rFonts w:eastAsiaTheme="minorHAnsi"/>
          <w:sz w:val="22"/>
          <w:szCs w:val="22"/>
          <w:lang w:val="en-IN" w:bidi="hi-IN"/>
        </w:rPr>
        <w:t>No bidder shall be exempted from submitting the EMD.</w:t>
      </w:r>
    </w:p>
    <w:p w14:paraId="7A9D2A56" w14:textId="77777777" w:rsidR="009C39DF" w:rsidRPr="00FC3434" w:rsidRDefault="0078356E" w:rsidP="00F727DE">
      <w:pPr>
        <w:pStyle w:val="BodyText"/>
        <w:numPr>
          <w:ilvl w:val="3"/>
          <w:numId w:val="16"/>
        </w:numPr>
        <w:tabs>
          <w:tab w:val="left" w:pos="1134"/>
          <w:tab w:val="left" w:pos="1701"/>
        </w:tabs>
        <w:spacing w:before="174" w:line="262" w:lineRule="auto"/>
        <w:ind w:left="1134" w:right="122" w:hanging="425"/>
        <w:jc w:val="both"/>
        <w:rPr>
          <w:rFonts w:eastAsiaTheme="minorHAnsi"/>
          <w:sz w:val="22"/>
          <w:szCs w:val="22"/>
          <w:lang w:val="en-IN" w:bidi="hi-IN"/>
        </w:rPr>
      </w:pPr>
      <w:r w:rsidRPr="00FC3434">
        <w:rPr>
          <w:rFonts w:eastAsiaTheme="minorHAnsi"/>
          <w:sz w:val="22"/>
          <w:szCs w:val="22"/>
          <w:lang w:val="en-IN" w:bidi="hi-IN"/>
        </w:rPr>
        <w:t>The bidder shall be liable to pay liquidated damages and penalty imposed by the inviting authority in the event of non-fulfilment of any of the terms or whole of the contract.</w:t>
      </w:r>
    </w:p>
    <w:p w14:paraId="7A6E0EBD" w14:textId="77777777" w:rsidR="009C39DF" w:rsidRPr="00FC3434" w:rsidRDefault="009C39DF">
      <w:pPr>
        <w:spacing w:before="5"/>
        <w:rPr>
          <w:rFonts w:ascii="Bookman Old Style" w:eastAsia="Bookman Old Style" w:hAnsi="Bookman Old Style" w:cs="Bookman Old Style"/>
        </w:rPr>
      </w:pPr>
    </w:p>
    <w:p w14:paraId="5221C35D" w14:textId="47D6396B" w:rsidR="00AD1906" w:rsidRPr="00FC3434" w:rsidRDefault="0078356E" w:rsidP="008D59C5">
      <w:pPr>
        <w:spacing w:line="259" w:lineRule="auto"/>
        <w:ind w:right="124"/>
        <w:rPr>
          <w:rFonts w:ascii="Bookman Old Style" w:hAnsi="Bookman Old Style"/>
          <w:lang w:val="en-IN" w:bidi="hi-IN"/>
        </w:rPr>
      </w:pPr>
      <w:r w:rsidRPr="00FC3434">
        <w:rPr>
          <w:rFonts w:ascii="Bookman Old Style" w:hAnsi="Bookman Old Style"/>
          <w:b/>
          <w:bCs/>
          <w:lang w:val="en-IN" w:bidi="hi-IN"/>
        </w:rPr>
        <w:t>Last Date</w:t>
      </w:r>
      <w:r w:rsidRPr="00FC3434">
        <w:rPr>
          <w:rFonts w:ascii="Bookman Old Style" w:hAnsi="Bookman Old Style"/>
          <w:lang w:val="en-IN" w:bidi="hi-IN"/>
        </w:rPr>
        <w:t xml:space="preserve"> for Submitting Expression of Interest along with the Hard copies of necessary documents in the tender </w:t>
      </w:r>
      <w:r w:rsidR="00893414" w:rsidRPr="00FC3434">
        <w:rPr>
          <w:rFonts w:ascii="Bookman Old Style" w:hAnsi="Bookman Old Style"/>
          <w:lang w:val="en-IN" w:bidi="hi-IN"/>
        </w:rPr>
        <w:t>box is</w:t>
      </w:r>
      <w:r w:rsidR="002D7DD8" w:rsidRPr="00FC3434">
        <w:rPr>
          <w:rFonts w:ascii="Bookman Old Style" w:hAnsi="Bookman Old Style"/>
          <w:lang w:val="en-IN" w:bidi="hi-IN"/>
        </w:rPr>
        <w:t xml:space="preserve"> </w:t>
      </w:r>
      <w:r w:rsidR="00893414" w:rsidRPr="00FC3434">
        <w:rPr>
          <w:rFonts w:ascii="Bookman Old Style" w:hAnsi="Bookman Old Style"/>
          <w:lang w:val="en-IN" w:bidi="hi-IN"/>
        </w:rPr>
        <w:t xml:space="preserve">  </w:t>
      </w:r>
      <w:r w:rsidR="00BA5BD8">
        <w:rPr>
          <w:rFonts w:ascii="Bookman Old Style" w:hAnsi="Bookman Old Style"/>
          <w:lang w:val="en-IN" w:bidi="hi-IN"/>
        </w:rPr>
        <w:t>13</w:t>
      </w:r>
      <w:r w:rsidR="00893414" w:rsidRPr="00FC3434">
        <w:rPr>
          <w:rFonts w:ascii="Bookman Old Style" w:hAnsi="Bookman Old Style"/>
          <w:lang w:val="en-IN" w:bidi="hi-IN"/>
        </w:rPr>
        <w:t>/</w:t>
      </w:r>
      <w:r w:rsidR="00BA5BD8">
        <w:rPr>
          <w:rFonts w:ascii="Bookman Old Style" w:hAnsi="Bookman Old Style"/>
          <w:lang w:val="en-IN" w:bidi="hi-IN"/>
        </w:rPr>
        <w:t>08</w:t>
      </w:r>
      <w:r w:rsidR="00893414" w:rsidRPr="00FC3434">
        <w:rPr>
          <w:rFonts w:ascii="Bookman Old Style" w:hAnsi="Bookman Old Style"/>
          <w:lang w:val="en-IN" w:bidi="hi-IN"/>
        </w:rPr>
        <w:t>/</w:t>
      </w:r>
      <w:r w:rsidR="00AD1906" w:rsidRPr="00FC3434">
        <w:rPr>
          <w:rFonts w:ascii="Bookman Old Style" w:hAnsi="Bookman Old Style"/>
          <w:lang w:val="en-IN" w:bidi="hi-IN"/>
        </w:rPr>
        <w:t>2026 by</w:t>
      </w:r>
      <w:r w:rsidR="00893414" w:rsidRPr="00FC3434">
        <w:rPr>
          <w:rFonts w:ascii="Bookman Old Style" w:hAnsi="Bookman Old Style"/>
          <w:lang w:val="en-IN" w:bidi="hi-IN"/>
        </w:rPr>
        <w:t xml:space="preserve"> 1</w:t>
      </w:r>
      <w:r w:rsidR="00BA5BD8">
        <w:rPr>
          <w:rFonts w:ascii="Bookman Old Style" w:hAnsi="Bookman Old Style"/>
          <w:lang w:val="en-IN" w:bidi="hi-IN"/>
        </w:rPr>
        <w:t>4</w:t>
      </w:r>
      <w:r w:rsidRPr="00FC3434">
        <w:rPr>
          <w:rFonts w:ascii="Bookman Old Style" w:hAnsi="Bookman Old Style"/>
          <w:lang w:val="en-IN" w:bidi="hi-IN"/>
        </w:rPr>
        <w:t>.00 Hours</w:t>
      </w:r>
    </w:p>
    <w:p w14:paraId="36A28D3C" w14:textId="77777777" w:rsidR="00AD1906" w:rsidRPr="00FC3434" w:rsidRDefault="00AD1906" w:rsidP="00AD1906">
      <w:pPr>
        <w:spacing w:line="259" w:lineRule="auto"/>
        <w:ind w:left="100" w:right="124"/>
        <w:rPr>
          <w:rFonts w:ascii="Bookman Old Style" w:hAnsi="Bookman Old Style"/>
          <w:lang w:val="en-IN" w:bidi="hi-IN"/>
        </w:rPr>
      </w:pPr>
    </w:p>
    <w:p w14:paraId="7321AD93" w14:textId="0E61D644" w:rsidR="00AE6C38" w:rsidRPr="00FC3434" w:rsidRDefault="0078356E" w:rsidP="00AE6C38">
      <w:pPr>
        <w:jc w:val="both"/>
        <w:rPr>
          <w:rFonts w:ascii="Bookman Old Style" w:hAnsi="Bookman Old Style" w:cs="Times New Roman"/>
        </w:rPr>
      </w:pPr>
      <w:r w:rsidRPr="00FC3434">
        <w:rPr>
          <w:rFonts w:ascii="Bookman Old Style" w:hAnsi="Bookman Old Style"/>
          <w:b/>
          <w:bCs/>
          <w:lang w:val="en-IN" w:bidi="hi-IN"/>
        </w:rPr>
        <w:t>Venue:</w:t>
      </w:r>
      <w:r w:rsidR="00AE6C38" w:rsidRPr="00FC3434" w:rsidDel="00AE6C38">
        <w:rPr>
          <w:rFonts w:ascii="Bookman Old Style" w:hAnsi="Bookman Old Style"/>
          <w:lang w:val="en-IN" w:bidi="hi-IN"/>
        </w:rPr>
        <w:t xml:space="preserve"> </w:t>
      </w:r>
      <w:r w:rsidR="00AE6C38" w:rsidRPr="00FC3434">
        <w:rPr>
          <w:rFonts w:ascii="Bookman Old Style" w:eastAsia="Arial" w:hAnsi="Bookman Old Style" w:cstheme="minorHAnsi"/>
        </w:rPr>
        <w:t xml:space="preserve"> The Jute Corporation of India Limited, </w:t>
      </w:r>
      <w:proofErr w:type="spellStart"/>
      <w:r w:rsidR="00AE6C38" w:rsidRPr="00FC3434">
        <w:rPr>
          <w:rFonts w:ascii="Bookman Old Style" w:hAnsi="Bookman Old Style" w:cs="Times New Roman"/>
        </w:rPr>
        <w:t>Patsan</w:t>
      </w:r>
      <w:proofErr w:type="spellEnd"/>
      <w:r w:rsidR="00AE6C38" w:rsidRPr="00FC3434">
        <w:rPr>
          <w:rFonts w:ascii="Bookman Old Style" w:hAnsi="Bookman Old Style" w:cs="Times New Roman"/>
        </w:rPr>
        <w:t xml:space="preserve"> Bhavan, 3</w:t>
      </w:r>
      <w:r w:rsidR="00AE6C38" w:rsidRPr="00FC3434">
        <w:rPr>
          <w:rFonts w:ascii="Bookman Old Style" w:hAnsi="Bookman Old Style" w:cs="Times New Roman"/>
          <w:vertAlign w:val="superscript"/>
        </w:rPr>
        <w:t>rd</w:t>
      </w:r>
      <w:r w:rsidR="00AE6C38" w:rsidRPr="00FC3434">
        <w:rPr>
          <w:rFonts w:ascii="Bookman Old Style" w:hAnsi="Bookman Old Style" w:cs="Times New Roman"/>
        </w:rPr>
        <w:t xml:space="preserve"> &amp; 4</w:t>
      </w:r>
      <w:r w:rsidR="00AE6C38" w:rsidRPr="00FC3434">
        <w:rPr>
          <w:rFonts w:ascii="Bookman Old Style" w:hAnsi="Bookman Old Style" w:cs="Times New Roman"/>
          <w:vertAlign w:val="superscript"/>
        </w:rPr>
        <w:t>th</w:t>
      </w:r>
      <w:r w:rsidR="00AE6C38" w:rsidRPr="00FC3434">
        <w:rPr>
          <w:rFonts w:ascii="Bookman Old Style" w:hAnsi="Bookman Old Style" w:cs="Times New Roman"/>
        </w:rPr>
        <w:t xml:space="preserve"> Floor, Block- CF, Action Area – 1, New Town, Kolkata, West Bengal – 700 156</w:t>
      </w:r>
    </w:p>
    <w:p w14:paraId="127C1FCD" w14:textId="6E0CE83F" w:rsidR="009C39DF" w:rsidRPr="00FC3434" w:rsidRDefault="009C39DF" w:rsidP="00AD1906">
      <w:pPr>
        <w:spacing w:line="259" w:lineRule="auto"/>
        <w:ind w:left="100"/>
        <w:rPr>
          <w:rFonts w:ascii="Bookman Old Style" w:hAnsi="Bookman Old Style"/>
          <w:lang w:val="en-IN" w:bidi="hi-IN"/>
        </w:rPr>
      </w:pPr>
    </w:p>
    <w:p w14:paraId="3EDCC0DB" w14:textId="53896EFB" w:rsidR="00893414" w:rsidRPr="00FC3434" w:rsidRDefault="0078356E">
      <w:pPr>
        <w:spacing w:before="69" w:line="405" w:lineRule="auto"/>
        <w:ind w:left="100" w:right="124"/>
        <w:rPr>
          <w:rFonts w:ascii="Bookman Old Style" w:hAnsi="Bookman Old Style"/>
          <w:lang w:val="en-IN" w:bidi="hi-IN"/>
        </w:rPr>
      </w:pPr>
      <w:r w:rsidRPr="00FC3434">
        <w:rPr>
          <w:rFonts w:ascii="Bookman Old Style" w:hAnsi="Bookman Old Style"/>
          <w:lang w:val="en-IN" w:bidi="hi-IN"/>
        </w:rPr>
        <w:t xml:space="preserve">For any kind of </w:t>
      </w:r>
      <w:r w:rsidR="00A876E3" w:rsidRPr="00FC3434">
        <w:rPr>
          <w:rFonts w:ascii="Bookman Old Style" w:hAnsi="Bookman Old Style"/>
          <w:lang w:val="en-IN" w:bidi="hi-IN"/>
        </w:rPr>
        <w:t>queries,</w:t>
      </w:r>
      <w:r w:rsidRPr="00FC3434">
        <w:rPr>
          <w:rFonts w:ascii="Bookman Old Style" w:hAnsi="Bookman Old Style"/>
          <w:lang w:val="en-IN" w:bidi="hi-IN"/>
        </w:rPr>
        <w:t xml:space="preserve"> you can mail your queries on </w:t>
      </w:r>
      <w:r w:rsidR="00893414" w:rsidRPr="00FC3434">
        <w:rPr>
          <w:rFonts w:ascii="Bookman Old Style" w:hAnsi="Bookman Old Style"/>
          <w:lang w:val="en-IN" w:bidi="hi-IN"/>
        </w:rPr>
        <w:t>above mentioned email id.</w:t>
      </w:r>
      <w:r w:rsidR="00AE6C38" w:rsidRPr="00FC3434">
        <w:rPr>
          <w:rFonts w:ascii="Bookman Old Style" w:hAnsi="Bookman Old Style"/>
          <w:lang w:val="en-IN" w:bidi="hi-IN"/>
        </w:rPr>
        <w:t xml:space="preserve"> – </w:t>
      </w:r>
      <w:r w:rsidR="008D59C5">
        <w:rPr>
          <w:rFonts w:ascii="Bookman Old Style" w:hAnsi="Bookman Old Style"/>
          <w:lang w:val="en-IN" w:bidi="hi-IN"/>
        </w:rPr>
        <w:t>jci</w:t>
      </w:r>
      <w:r w:rsidR="00AE6C38" w:rsidRPr="00FC3434">
        <w:rPr>
          <w:rFonts w:ascii="Bookman Old Style" w:hAnsi="Bookman Old Style"/>
          <w:lang w:val="en-IN" w:bidi="hi-IN"/>
        </w:rPr>
        <w:t>@jcimail.in</w:t>
      </w:r>
      <w:r w:rsidR="00893414" w:rsidRPr="00FC3434">
        <w:rPr>
          <w:rFonts w:ascii="Bookman Old Style" w:hAnsi="Bookman Old Style"/>
          <w:lang w:val="en-IN" w:bidi="hi-IN"/>
        </w:rPr>
        <w:t xml:space="preserve">  </w:t>
      </w:r>
    </w:p>
    <w:p w14:paraId="35DF730B" w14:textId="6E9F2F75" w:rsidR="009C39DF" w:rsidRPr="00FC3434" w:rsidRDefault="0078356E">
      <w:pPr>
        <w:spacing w:before="69" w:line="405" w:lineRule="auto"/>
        <w:ind w:left="100" w:right="124"/>
        <w:rPr>
          <w:rFonts w:ascii="Bookman Old Style" w:hAnsi="Bookman Old Style"/>
          <w:lang w:val="en-IN" w:bidi="hi-IN"/>
        </w:rPr>
      </w:pPr>
      <w:r w:rsidRPr="00FC3434">
        <w:rPr>
          <w:rFonts w:ascii="Bookman Old Style" w:hAnsi="Bookman Old Style"/>
          <w:lang w:val="en-IN" w:bidi="hi-IN"/>
        </w:rPr>
        <w:t>Date &amp; Time of opening of Bids:</w:t>
      </w:r>
      <w:r w:rsidR="000A11C4">
        <w:rPr>
          <w:rFonts w:ascii="Bookman Old Style" w:hAnsi="Bookman Old Style"/>
          <w:lang w:val="en-IN" w:bidi="hi-IN"/>
        </w:rPr>
        <w:t xml:space="preserve"> </w:t>
      </w:r>
      <w:r w:rsidR="00BA5BD8">
        <w:rPr>
          <w:rFonts w:ascii="Bookman Old Style" w:hAnsi="Bookman Old Style"/>
          <w:lang w:val="en-IN" w:bidi="hi-IN"/>
        </w:rPr>
        <w:t>13</w:t>
      </w:r>
      <w:r w:rsidR="00BA5BD8" w:rsidRPr="00FC3434">
        <w:rPr>
          <w:rFonts w:ascii="Bookman Old Style" w:hAnsi="Bookman Old Style"/>
          <w:lang w:val="en-IN" w:bidi="hi-IN"/>
        </w:rPr>
        <w:t>/</w:t>
      </w:r>
      <w:r w:rsidR="00BA5BD8">
        <w:rPr>
          <w:rFonts w:ascii="Bookman Old Style" w:hAnsi="Bookman Old Style"/>
          <w:lang w:val="en-IN" w:bidi="hi-IN"/>
        </w:rPr>
        <w:t>08</w:t>
      </w:r>
      <w:r w:rsidR="00BA5BD8" w:rsidRPr="00FC3434">
        <w:rPr>
          <w:rFonts w:ascii="Bookman Old Style" w:hAnsi="Bookman Old Style"/>
          <w:lang w:val="en-IN" w:bidi="hi-IN"/>
        </w:rPr>
        <w:t>/2026 by 1</w:t>
      </w:r>
      <w:r w:rsidR="00BA5BD8">
        <w:rPr>
          <w:rFonts w:ascii="Bookman Old Style" w:hAnsi="Bookman Old Style"/>
          <w:lang w:val="en-IN" w:bidi="hi-IN"/>
        </w:rPr>
        <w:t>4</w:t>
      </w:r>
      <w:r w:rsidR="00BA5BD8" w:rsidRPr="00FC3434">
        <w:rPr>
          <w:rFonts w:ascii="Bookman Old Style" w:hAnsi="Bookman Old Style"/>
          <w:lang w:val="en-IN" w:bidi="hi-IN"/>
        </w:rPr>
        <w:t>.</w:t>
      </w:r>
      <w:r w:rsidR="00BA5BD8">
        <w:rPr>
          <w:rFonts w:ascii="Bookman Old Style" w:hAnsi="Bookman Old Style"/>
          <w:lang w:val="en-IN" w:bidi="hi-IN"/>
        </w:rPr>
        <w:t>3</w:t>
      </w:r>
      <w:r w:rsidR="00BA5BD8" w:rsidRPr="00FC3434">
        <w:rPr>
          <w:rFonts w:ascii="Bookman Old Style" w:hAnsi="Bookman Old Style"/>
          <w:lang w:val="en-IN" w:bidi="hi-IN"/>
        </w:rPr>
        <w:t>0 Hours</w:t>
      </w:r>
      <w:r w:rsidR="00BA5BD8" w:rsidRPr="00FC3434">
        <w:rPr>
          <w:rFonts w:ascii="Bookman Old Style" w:hAnsi="Bookman Old Style"/>
          <w:lang w:val="en-IN" w:bidi="hi-IN"/>
        </w:rPr>
        <w:t xml:space="preserve"> </w:t>
      </w:r>
    </w:p>
    <w:sectPr w:rsidR="009C39DF" w:rsidRPr="00FC3434" w:rsidSect="001F4C2D">
      <w:footerReference w:type="default" r:id="rId9"/>
      <w:pgSz w:w="11906" w:h="16838" w:code="9"/>
      <w:pgMar w:top="709" w:right="1041" w:bottom="426" w:left="1134" w:header="720" w:footer="1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2D370" w14:textId="77777777" w:rsidR="00E26E30" w:rsidRDefault="00E26E30" w:rsidP="00F46AE6">
      <w:r>
        <w:separator/>
      </w:r>
    </w:p>
  </w:endnote>
  <w:endnote w:type="continuationSeparator" w:id="0">
    <w:p w14:paraId="0CFB8D94" w14:textId="77777777" w:rsidR="00E26E30" w:rsidRDefault="00E26E30" w:rsidP="00F4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321166"/>
      <w:docPartObj>
        <w:docPartGallery w:val="Page Numbers (Bottom of Page)"/>
        <w:docPartUnique/>
      </w:docPartObj>
    </w:sdtPr>
    <w:sdtContent>
      <w:sdt>
        <w:sdtPr>
          <w:id w:val="-1471584081"/>
          <w:docPartObj>
            <w:docPartGallery w:val="Page Numbers (Top of Page)"/>
            <w:docPartUnique/>
          </w:docPartObj>
        </w:sdtPr>
        <w:sdtContent>
          <w:p w14:paraId="2C68E528" w14:textId="02A5C27C" w:rsidR="000D4865" w:rsidRDefault="000D4865" w:rsidP="00C26E13">
            <w:pPr>
              <w:pStyle w:val="Footer"/>
              <w:tabs>
                <w:tab w:val="clear" w:pos="9026"/>
                <w:tab w:val="right" w:pos="10065"/>
              </w:tabs>
            </w:pPr>
          </w:p>
          <w:p w14:paraId="4F2C0240" w14:textId="2373019F" w:rsidR="000D4865" w:rsidRDefault="007E5C82" w:rsidP="001E5140">
            <w:pPr>
              <w:pStyle w:val="Footer"/>
              <w:tabs>
                <w:tab w:val="clear" w:pos="9026"/>
                <w:tab w:val="left" w:pos="3075"/>
                <w:tab w:val="right" w:pos="10065"/>
              </w:tabs>
            </w:pPr>
            <w:r>
              <w:t xml:space="preserve">The </w:t>
            </w:r>
            <w:r w:rsidR="000D4865">
              <w:t>Jute Corporation of India</w:t>
            </w:r>
            <w:r>
              <w:t xml:space="preserve"> Ltd</w:t>
            </w:r>
            <w:r w:rsidR="000D4865">
              <w:tab/>
            </w:r>
            <w:r w:rsidR="001E5140">
              <w:tab/>
            </w:r>
            <w:proofErr w:type="gramStart"/>
            <w:r w:rsidR="000D4865">
              <w:tab/>
              <w:t xml:space="preserve">  Page</w:t>
            </w:r>
            <w:proofErr w:type="gramEnd"/>
            <w:r w:rsidR="000D4865">
              <w:t xml:space="preserve"> </w:t>
            </w:r>
            <w:r w:rsidR="000D4865">
              <w:rPr>
                <w:b/>
                <w:bCs/>
                <w:sz w:val="24"/>
                <w:szCs w:val="24"/>
              </w:rPr>
              <w:fldChar w:fldCharType="begin"/>
            </w:r>
            <w:r w:rsidR="000D4865">
              <w:rPr>
                <w:b/>
                <w:bCs/>
              </w:rPr>
              <w:instrText xml:space="preserve"> PAGE </w:instrText>
            </w:r>
            <w:r w:rsidR="000D4865">
              <w:rPr>
                <w:b/>
                <w:bCs/>
                <w:sz w:val="24"/>
                <w:szCs w:val="24"/>
              </w:rPr>
              <w:fldChar w:fldCharType="separate"/>
            </w:r>
            <w:r w:rsidR="000D4865">
              <w:rPr>
                <w:b/>
                <w:bCs/>
                <w:noProof/>
              </w:rPr>
              <w:t>2</w:t>
            </w:r>
            <w:r w:rsidR="000D4865">
              <w:rPr>
                <w:b/>
                <w:bCs/>
                <w:sz w:val="24"/>
                <w:szCs w:val="24"/>
              </w:rPr>
              <w:fldChar w:fldCharType="end"/>
            </w:r>
            <w:r w:rsidR="000D4865">
              <w:t xml:space="preserve"> of </w:t>
            </w:r>
            <w:r w:rsidR="000D4865">
              <w:rPr>
                <w:b/>
                <w:bCs/>
                <w:sz w:val="24"/>
                <w:szCs w:val="24"/>
              </w:rPr>
              <w:fldChar w:fldCharType="begin"/>
            </w:r>
            <w:r w:rsidR="000D4865">
              <w:rPr>
                <w:b/>
                <w:bCs/>
              </w:rPr>
              <w:instrText xml:space="preserve"> NUMPAGES  </w:instrText>
            </w:r>
            <w:r w:rsidR="000D4865">
              <w:rPr>
                <w:b/>
                <w:bCs/>
                <w:sz w:val="24"/>
                <w:szCs w:val="24"/>
              </w:rPr>
              <w:fldChar w:fldCharType="separate"/>
            </w:r>
            <w:r w:rsidR="000D4865">
              <w:rPr>
                <w:b/>
                <w:bCs/>
                <w:noProof/>
              </w:rPr>
              <w:t>2</w:t>
            </w:r>
            <w:r w:rsidR="000D4865">
              <w:rPr>
                <w:b/>
                <w:bCs/>
                <w:sz w:val="24"/>
                <w:szCs w:val="24"/>
              </w:rPr>
              <w:fldChar w:fldCharType="end"/>
            </w:r>
          </w:p>
        </w:sdtContent>
      </w:sdt>
    </w:sdtContent>
  </w:sdt>
  <w:p w14:paraId="665F3F78" w14:textId="77777777" w:rsidR="000D4865" w:rsidRDefault="000D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6AEF7" w14:textId="77777777" w:rsidR="00E26E30" w:rsidRDefault="00E26E30" w:rsidP="00F46AE6">
      <w:r>
        <w:separator/>
      </w:r>
    </w:p>
  </w:footnote>
  <w:footnote w:type="continuationSeparator" w:id="0">
    <w:p w14:paraId="0291CAA4" w14:textId="77777777" w:rsidR="00E26E30" w:rsidRDefault="00E26E30" w:rsidP="00F46A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99"/>
    <w:multiLevelType w:val="hybridMultilevel"/>
    <w:tmpl w:val="90D0F234"/>
    <w:lvl w:ilvl="0" w:tplc="4984993C">
      <w:start w:val="7"/>
      <w:numFmt w:val="decimal"/>
      <w:lvlText w:val="%1"/>
      <w:lvlJc w:val="left"/>
    </w:lvl>
    <w:lvl w:ilvl="1" w:tplc="22C661A6">
      <w:start w:val="1"/>
      <w:numFmt w:val="lowerLetter"/>
      <w:lvlText w:val="%2"/>
      <w:lvlJc w:val="left"/>
    </w:lvl>
    <w:lvl w:ilvl="2" w:tplc="7CF2C062">
      <w:numFmt w:val="decimal"/>
      <w:lvlText w:val=""/>
      <w:lvlJc w:val="left"/>
    </w:lvl>
    <w:lvl w:ilvl="3" w:tplc="1D34B164">
      <w:numFmt w:val="decimal"/>
      <w:lvlText w:val=""/>
      <w:lvlJc w:val="left"/>
    </w:lvl>
    <w:lvl w:ilvl="4" w:tplc="CE3A01E6">
      <w:numFmt w:val="decimal"/>
      <w:lvlText w:val=""/>
      <w:lvlJc w:val="left"/>
    </w:lvl>
    <w:lvl w:ilvl="5" w:tplc="3514C90A">
      <w:numFmt w:val="decimal"/>
      <w:lvlText w:val=""/>
      <w:lvlJc w:val="left"/>
    </w:lvl>
    <w:lvl w:ilvl="6" w:tplc="1898F3C0">
      <w:numFmt w:val="decimal"/>
      <w:lvlText w:val=""/>
      <w:lvlJc w:val="left"/>
    </w:lvl>
    <w:lvl w:ilvl="7" w:tplc="CC04496E">
      <w:numFmt w:val="decimal"/>
      <w:lvlText w:val=""/>
      <w:lvlJc w:val="left"/>
    </w:lvl>
    <w:lvl w:ilvl="8" w:tplc="59B4D308">
      <w:numFmt w:val="decimal"/>
      <w:lvlText w:val=""/>
      <w:lvlJc w:val="left"/>
    </w:lvl>
  </w:abstractNum>
  <w:abstractNum w:abstractNumId="1" w15:restartNumberingAfterBreak="0">
    <w:nsid w:val="00000124"/>
    <w:multiLevelType w:val="hybridMultilevel"/>
    <w:tmpl w:val="68D4F792"/>
    <w:lvl w:ilvl="0" w:tplc="55DE873E">
      <w:start w:val="5"/>
      <w:numFmt w:val="lowerLetter"/>
      <w:lvlText w:val="%1)"/>
      <w:lvlJc w:val="left"/>
    </w:lvl>
    <w:lvl w:ilvl="1" w:tplc="FEE07934">
      <w:numFmt w:val="decimal"/>
      <w:lvlText w:val=""/>
      <w:lvlJc w:val="left"/>
    </w:lvl>
    <w:lvl w:ilvl="2" w:tplc="3D740E6E">
      <w:numFmt w:val="decimal"/>
      <w:lvlText w:val=""/>
      <w:lvlJc w:val="left"/>
    </w:lvl>
    <w:lvl w:ilvl="3" w:tplc="EA5EDEA6">
      <w:numFmt w:val="decimal"/>
      <w:lvlText w:val=""/>
      <w:lvlJc w:val="left"/>
    </w:lvl>
    <w:lvl w:ilvl="4" w:tplc="30F0ED7E">
      <w:numFmt w:val="decimal"/>
      <w:lvlText w:val=""/>
      <w:lvlJc w:val="left"/>
    </w:lvl>
    <w:lvl w:ilvl="5" w:tplc="996A0926">
      <w:numFmt w:val="decimal"/>
      <w:lvlText w:val=""/>
      <w:lvlJc w:val="left"/>
    </w:lvl>
    <w:lvl w:ilvl="6" w:tplc="5DB08792">
      <w:numFmt w:val="decimal"/>
      <w:lvlText w:val=""/>
      <w:lvlJc w:val="left"/>
    </w:lvl>
    <w:lvl w:ilvl="7" w:tplc="58B48160">
      <w:numFmt w:val="decimal"/>
      <w:lvlText w:val=""/>
      <w:lvlJc w:val="left"/>
    </w:lvl>
    <w:lvl w:ilvl="8" w:tplc="CB7A92D4">
      <w:numFmt w:val="decimal"/>
      <w:lvlText w:val=""/>
      <w:lvlJc w:val="left"/>
    </w:lvl>
  </w:abstractNum>
  <w:abstractNum w:abstractNumId="2" w15:restartNumberingAfterBreak="0">
    <w:nsid w:val="00000F3E"/>
    <w:multiLevelType w:val="hybridMultilevel"/>
    <w:tmpl w:val="8FA2C17C"/>
    <w:lvl w:ilvl="0" w:tplc="2B7A6912">
      <w:start w:val="2"/>
      <w:numFmt w:val="decimal"/>
      <w:lvlText w:val="%1."/>
      <w:lvlJc w:val="left"/>
    </w:lvl>
    <w:lvl w:ilvl="1" w:tplc="49BE6018">
      <w:start w:val="1"/>
      <w:numFmt w:val="lowerLetter"/>
      <w:lvlText w:val="%2)"/>
      <w:lvlJc w:val="left"/>
    </w:lvl>
    <w:lvl w:ilvl="2" w:tplc="EB8E3A46">
      <w:numFmt w:val="decimal"/>
      <w:lvlText w:val=""/>
      <w:lvlJc w:val="left"/>
    </w:lvl>
    <w:lvl w:ilvl="3" w:tplc="F516F3EA">
      <w:numFmt w:val="decimal"/>
      <w:lvlText w:val=""/>
      <w:lvlJc w:val="left"/>
    </w:lvl>
    <w:lvl w:ilvl="4" w:tplc="FCAE2DBE">
      <w:numFmt w:val="decimal"/>
      <w:lvlText w:val=""/>
      <w:lvlJc w:val="left"/>
    </w:lvl>
    <w:lvl w:ilvl="5" w:tplc="3716A4A8">
      <w:numFmt w:val="decimal"/>
      <w:lvlText w:val=""/>
      <w:lvlJc w:val="left"/>
    </w:lvl>
    <w:lvl w:ilvl="6" w:tplc="31D2A002">
      <w:numFmt w:val="decimal"/>
      <w:lvlText w:val=""/>
      <w:lvlJc w:val="left"/>
    </w:lvl>
    <w:lvl w:ilvl="7" w:tplc="E4F8BB34">
      <w:numFmt w:val="decimal"/>
      <w:lvlText w:val=""/>
      <w:lvlJc w:val="left"/>
    </w:lvl>
    <w:lvl w:ilvl="8" w:tplc="2D52FA28">
      <w:numFmt w:val="decimal"/>
      <w:lvlText w:val=""/>
      <w:lvlJc w:val="left"/>
    </w:lvl>
  </w:abstractNum>
  <w:abstractNum w:abstractNumId="3" w15:restartNumberingAfterBreak="0">
    <w:nsid w:val="000022EE"/>
    <w:multiLevelType w:val="hybridMultilevel"/>
    <w:tmpl w:val="064C00DE"/>
    <w:lvl w:ilvl="0" w:tplc="A2C01F36">
      <w:start w:val="1"/>
      <w:numFmt w:val="bullet"/>
      <w:lvlText w:val="*"/>
      <w:lvlJc w:val="left"/>
    </w:lvl>
    <w:lvl w:ilvl="1" w:tplc="C6E83AB8">
      <w:numFmt w:val="decimal"/>
      <w:lvlText w:val=""/>
      <w:lvlJc w:val="left"/>
    </w:lvl>
    <w:lvl w:ilvl="2" w:tplc="150816C8">
      <w:numFmt w:val="decimal"/>
      <w:lvlText w:val=""/>
      <w:lvlJc w:val="left"/>
    </w:lvl>
    <w:lvl w:ilvl="3" w:tplc="6A26BEA2">
      <w:numFmt w:val="decimal"/>
      <w:lvlText w:val=""/>
      <w:lvlJc w:val="left"/>
    </w:lvl>
    <w:lvl w:ilvl="4" w:tplc="C30E8FCA">
      <w:numFmt w:val="decimal"/>
      <w:lvlText w:val=""/>
      <w:lvlJc w:val="left"/>
    </w:lvl>
    <w:lvl w:ilvl="5" w:tplc="CA34E140">
      <w:numFmt w:val="decimal"/>
      <w:lvlText w:val=""/>
      <w:lvlJc w:val="left"/>
    </w:lvl>
    <w:lvl w:ilvl="6" w:tplc="DDC8C85C">
      <w:numFmt w:val="decimal"/>
      <w:lvlText w:val=""/>
      <w:lvlJc w:val="left"/>
    </w:lvl>
    <w:lvl w:ilvl="7" w:tplc="FF6EB82C">
      <w:numFmt w:val="decimal"/>
      <w:lvlText w:val=""/>
      <w:lvlJc w:val="left"/>
    </w:lvl>
    <w:lvl w:ilvl="8" w:tplc="DE6437E8">
      <w:numFmt w:val="decimal"/>
      <w:lvlText w:val=""/>
      <w:lvlJc w:val="left"/>
    </w:lvl>
  </w:abstractNum>
  <w:abstractNum w:abstractNumId="4" w15:restartNumberingAfterBreak="0">
    <w:nsid w:val="0000305E"/>
    <w:multiLevelType w:val="hybridMultilevel"/>
    <w:tmpl w:val="53A8D802"/>
    <w:lvl w:ilvl="0" w:tplc="854C4CA4">
      <w:start w:val="7"/>
      <w:numFmt w:val="lowerLetter"/>
      <w:lvlText w:val="%1)"/>
      <w:lvlJc w:val="left"/>
    </w:lvl>
    <w:lvl w:ilvl="1" w:tplc="B1F6D708">
      <w:numFmt w:val="decimal"/>
      <w:lvlText w:val=""/>
      <w:lvlJc w:val="left"/>
    </w:lvl>
    <w:lvl w:ilvl="2" w:tplc="CD12AF74">
      <w:numFmt w:val="decimal"/>
      <w:lvlText w:val=""/>
      <w:lvlJc w:val="left"/>
    </w:lvl>
    <w:lvl w:ilvl="3" w:tplc="632E5A02">
      <w:numFmt w:val="decimal"/>
      <w:lvlText w:val=""/>
      <w:lvlJc w:val="left"/>
    </w:lvl>
    <w:lvl w:ilvl="4" w:tplc="8090A942">
      <w:numFmt w:val="decimal"/>
      <w:lvlText w:val=""/>
      <w:lvlJc w:val="left"/>
    </w:lvl>
    <w:lvl w:ilvl="5" w:tplc="F66ADDCC">
      <w:numFmt w:val="decimal"/>
      <w:lvlText w:val=""/>
      <w:lvlJc w:val="left"/>
    </w:lvl>
    <w:lvl w:ilvl="6" w:tplc="77DCBE02">
      <w:numFmt w:val="decimal"/>
      <w:lvlText w:val=""/>
      <w:lvlJc w:val="left"/>
    </w:lvl>
    <w:lvl w:ilvl="7" w:tplc="DD209E4C">
      <w:numFmt w:val="decimal"/>
      <w:lvlText w:val=""/>
      <w:lvlJc w:val="left"/>
    </w:lvl>
    <w:lvl w:ilvl="8" w:tplc="7BDC4478">
      <w:numFmt w:val="decimal"/>
      <w:lvlText w:val=""/>
      <w:lvlJc w:val="left"/>
    </w:lvl>
  </w:abstractNum>
  <w:abstractNum w:abstractNumId="5" w15:restartNumberingAfterBreak="0">
    <w:nsid w:val="000039B3"/>
    <w:multiLevelType w:val="hybridMultilevel"/>
    <w:tmpl w:val="F230E284"/>
    <w:lvl w:ilvl="0" w:tplc="A13C1908">
      <w:start w:val="5"/>
      <w:numFmt w:val="lowerLetter"/>
      <w:lvlText w:val="%1."/>
      <w:lvlJc w:val="left"/>
    </w:lvl>
    <w:lvl w:ilvl="1" w:tplc="A5CE7354">
      <w:numFmt w:val="decimal"/>
      <w:lvlText w:val=""/>
      <w:lvlJc w:val="left"/>
    </w:lvl>
    <w:lvl w:ilvl="2" w:tplc="E4B0E8D2">
      <w:numFmt w:val="decimal"/>
      <w:lvlText w:val=""/>
      <w:lvlJc w:val="left"/>
    </w:lvl>
    <w:lvl w:ilvl="3" w:tplc="41C2094E">
      <w:numFmt w:val="decimal"/>
      <w:lvlText w:val=""/>
      <w:lvlJc w:val="left"/>
    </w:lvl>
    <w:lvl w:ilvl="4" w:tplc="5BF898F6">
      <w:numFmt w:val="decimal"/>
      <w:lvlText w:val=""/>
      <w:lvlJc w:val="left"/>
    </w:lvl>
    <w:lvl w:ilvl="5" w:tplc="B80C13F2">
      <w:numFmt w:val="decimal"/>
      <w:lvlText w:val=""/>
      <w:lvlJc w:val="left"/>
    </w:lvl>
    <w:lvl w:ilvl="6" w:tplc="9F4A504E">
      <w:numFmt w:val="decimal"/>
      <w:lvlText w:val=""/>
      <w:lvlJc w:val="left"/>
    </w:lvl>
    <w:lvl w:ilvl="7" w:tplc="13C482B8">
      <w:numFmt w:val="decimal"/>
      <w:lvlText w:val=""/>
      <w:lvlJc w:val="left"/>
    </w:lvl>
    <w:lvl w:ilvl="8" w:tplc="4C5E2EC0">
      <w:numFmt w:val="decimal"/>
      <w:lvlText w:val=""/>
      <w:lvlJc w:val="left"/>
    </w:lvl>
  </w:abstractNum>
  <w:abstractNum w:abstractNumId="6" w15:restartNumberingAfterBreak="0">
    <w:nsid w:val="0000440D"/>
    <w:multiLevelType w:val="hybridMultilevel"/>
    <w:tmpl w:val="0B9CBAAA"/>
    <w:lvl w:ilvl="0" w:tplc="A3DE2F0A">
      <w:start w:val="1"/>
      <w:numFmt w:val="decimal"/>
      <w:lvlText w:val="%1"/>
      <w:lvlJc w:val="left"/>
    </w:lvl>
    <w:lvl w:ilvl="1" w:tplc="FD22BF66">
      <w:start w:val="1"/>
      <w:numFmt w:val="decimal"/>
      <w:lvlText w:val="%2"/>
      <w:lvlJc w:val="left"/>
    </w:lvl>
    <w:lvl w:ilvl="2" w:tplc="59602864">
      <w:start w:val="35"/>
      <w:numFmt w:val="upperLetter"/>
      <w:lvlText w:val="%3:"/>
      <w:lvlJc w:val="left"/>
    </w:lvl>
    <w:lvl w:ilvl="3" w:tplc="E93E6C08">
      <w:start w:val="1"/>
      <w:numFmt w:val="lowerLetter"/>
      <w:lvlText w:val="%4"/>
      <w:lvlJc w:val="left"/>
    </w:lvl>
    <w:lvl w:ilvl="4" w:tplc="D430CBF0">
      <w:numFmt w:val="decimal"/>
      <w:lvlText w:val=""/>
      <w:lvlJc w:val="left"/>
    </w:lvl>
    <w:lvl w:ilvl="5" w:tplc="6B8668A4">
      <w:numFmt w:val="decimal"/>
      <w:lvlText w:val=""/>
      <w:lvlJc w:val="left"/>
    </w:lvl>
    <w:lvl w:ilvl="6" w:tplc="D5E0A2DE">
      <w:numFmt w:val="decimal"/>
      <w:lvlText w:val=""/>
      <w:lvlJc w:val="left"/>
    </w:lvl>
    <w:lvl w:ilvl="7" w:tplc="86584840">
      <w:numFmt w:val="decimal"/>
      <w:lvlText w:val=""/>
      <w:lvlJc w:val="left"/>
    </w:lvl>
    <w:lvl w:ilvl="8" w:tplc="0DF6E086">
      <w:numFmt w:val="decimal"/>
      <w:lvlText w:val=""/>
      <w:lvlJc w:val="left"/>
    </w:lvl>
  </w:abstractNum>
  <w:abstractNum w:abstractNumId="7" w15:restartNumberingAfterBreak="0">
    <w:nsid w:val="0000491C"/>
    <w:multiLevelType w:val="hybridMultilevel"/>
    <w:tmpl w:val="1FE2685A"/>
    <w:lvl w:ilvl="0" w:tplc="DD42C9BA">
      <w:start w:val="1"/>
      <w:numFmt w:val="decimal"/>
      <w:lvlText w:val="%1."/>
      <w:lvlJc w:val="left"/>
    </w:lvl>
    <w:lvl w:ilvl="1" w:tplc="9DD45574">
      <w:start w:val="2"/>
      <w:numFmt w:val="decimal"/>
      <w:lvlText w:val="%2."/>
      <w:lvlJc w:val="left"/>
    </w:lvl>
    <w:lvl w:ilvl="2" w:tplc="A16C1B9E">
      <w:start w:val="1"/>
      <w:numFmt w:val="upperLetter"/>
      <w:lvlText w:val="%3"/>
      <w:lvlJc w:val="left"/>
    </w:lvl>
    <w:lvl w:ilvl="3" w:tplc="018A8B0A">
      <w:start w:val="1"/>
      <w:numFmt w:val="lowerLetter"/>
      <w:lvlText w:val="%4)"/>
      <w:lvlJc w:val="left"/>
    </w:lvl>
    <w:lvl w:ilvl="4" w:tplc="9912B766">
      <w:numFmt w:val="decimal"/>
      <w:lvlText w:val=""/>
      <w:lvlJc w:val="left"/>
    </w:lvl>
    <w:lvl w:ilvl="5" w:tplc="6598CDF8">
      <w:numFmt w:val="decimal"/>
      <w:lvlText w:val=""/>
      <w:lvlJc w:val="left"/>
    </w:lvl>
    <w:lvl w:ilvl="6" w:tplc="3084B270">
      <w:numFmt w:val="decimal"/>
      <w:lvlText w:val=""/>
      <w:lvlJc w:val="left"/>
    </w:lvl>
    <w:lvl w:ilvl="7" w:tplc="1BDACE04">
      <w:numFmt w:val="decimal"/>
      <w:lvlText w:val=""/>
      <w:lvlJc w:val="left"/>
    </w:lvl>
    <w:lvl w:ilvl="8" w:tplc="FAB82206">
      <w:numFmt w:val="decimal"/>
      <w:lvlText w:val=""/>
      <w:lvlJc w:val="left"/>
    </w:lvl>
  </w:abstractNum>
  <w:abstractNum w:abstractNumId="8" w15:restartNumberingAfterBreak="0">
    <w:nsid w:val="00004D06"/>
    <w:multiLevelType w:val="hybridMultilevel"/>
    <w:tmpl w:val="B958F2F0"/>
    <w:lvl w:ilvl="0" w:tplc="991E9A64">
      <w:start w:val="3"/>
      <w:numFmt w:val="decimal"/>
      <w:lvlText w:val="%1."/>
      <w:lvlJc w:val="left"/>
    </w:lvl>
    <w:lvl w:ilvl="1" w:tplc="6E6C9188">
      <w:numFmt w:val="decimal"/>
      <w:lvlText w:val=""/>
      <w:lvlJc w:val="left"/>
    </w:lvl>
    <w:lvl w:ilvl="2" w:tplc="AD60C08C">
      <w:numFmt w:val="decimal"/>
      <w:lvlText w:val=""/>
      <w:lvlJc w:val="left"/>
    </w:lvl>
    <w:lvl w:ilvl="3" w:tplc="5F104932">
      <w:numFmt w:val="decimal"/>
      <w:lvlText w:val=""/>
      <w:lvlJc w:val="left"/>
    </w:lvl>
    <w:lvl w:ilvl="4" w:tplc="661E1108">
      <w:numFmt w:val="decimal"/>
      <w:lvlText w:val=""/>
      <w:lvlJc w:val="left"/>
    </w:lvl>
    <w:lvl w:ilvl="5" w:tplc="E60ACF72">
      <w:numFmt w:val="decimal"/>
      <w:lvlText w:val=""/>
      <w:lvlJc w:val="left"/>
    </w:lvl>
    <w:lvl w:ilvl="6" w:tplc="DE5297B6">
      <w:numFmt w:val="decimal"/>
      <w:lvlText w:val=""/>
      <w:lvlJc w:val="left"/>
    </w:lvl>
    <w:lvl w:ilvl="7" w:tplc="8AC29504">
      <w:numFmt w:val="decimal"/>
      <w:lvlText w:val=""/>
      <w:lvlJc w:val="left"/>
    </w:lvl>
    <w:lvl w:ilvl="8" w:tplc="51C2D7AE">
      <w:numFmt w:val="decimal"/>
      <w:lvlText w:val=""/>
      <w:lvlJc w:val="left"/>
    </w:lvl>
  </w:abstractNum>
  <w:abstractNum w:abstractNumId="9" w15:restartNumberingAfterBreak="0">
    <w:nsid w:val="00004DB7"/>
    <w:multiLevelType w:val="hybridMultilevel"/>
    <w:tmpl w:val="EB7A286C"/>
    <w:lvl w:ilvl="0" w:tplc="38987154">
      <w:start w:val="1"/>
      <w:numFmt w:val="decimal"/>
      <w:lvlText w:val="%1."/>
      <w:lvlJc w:val="left"/>
    </w:lvl>
    <w:lvl w:ilvl="1" w:tplc="24064CBA">
      <w:start w:val="9"/>
      <w:numFmt w:val="decimal"/>
      <w:lvlText w:val="%2."/>
      <w:lvlJc w:val="left"/>
    </w:lvl>
    <w:lvl w:ilvl="2" w:tplc="F260041C">
      <w:numFmt w:val="decimal"/>
      <w:lvlText w:val=""/>
      <w:lvlJc w:val="left"/>
    </w:lvl>
    <w:lvl w:ilvl="3" w:tplc="2A1E1E2E">
      <w:numFmt w:val="decimal"/>
      <w:lvlText w:val=""/>
      <w:lvlJc w:val="left"/>
    </w:lvl>
    <w:lvl w:ilvl="4" w:tplc="20966380">
      <w:numFmt w:val="decimal"/>
      <w:lvlText w:val=""/>
      <w:lvlJc w:val="left"/>
    </w:lvl>
    <w:lvl w:ilvl="5" w:tplc="7D523170">
      <w:numFmt w:val="decimal"/>
      <w:lvlText w:val=""/>
      <w:lvlJc w:val="left"/>
    </w:lvl>
    <w:lvl w:ilvl="6" w:tplc="DBE6A8A8">
      <w:numFmt w:val="decimal"/>
      <w:lvlText w:val=""/>
      <w:lvlJc w:val="left"/>
    </w:lvl>
    <w:lvl w:ilvl="7" w:tplc="E27E9336">
      <w:numFmt w:val="decimal"/>
      <w:lvlText w:val=""/>
      <w:lvlJc w:val="left"/>
    </w:lvl>
    <w:lvl w:ilvl="8" w:tplc="E7DEABB8">
      <w:numFmt w:val="decimal"/>
      <w:lvlText w:val=""/>
      <w:lvlJc w:val="left"/>
    </w:lvl>
  </w:abstractNum>
  <w:abstractNum w:abstractNumId="10" w15:restartNumberingAfterBreak="0">
    <w:nsid w:val="000054DE"/>
    <w:multiLevelType w:val="hybridMultilevel"/>
    <w:tmpl w:val="2A66DC6E"/>
    <w:lvl w:ilvl="0" w:tplc="24EE2E6E">
      <w:start w:val="1"/>
      <w:numFmt w:val="lowerLetter"/>
      <w:lvlText w:val="%1."/>
      <w:lvlJc w:val="left"/>
      <w:rPr>
        <w:rFonts w:ascii="Arial" w:hAnsi="Arial" w:cs="Arial" w:hint="default"/>
      </w:rPr>
    </w:lvl>
    <w:lvl w:ilvl="1" w:tplc="2656295E">
      <w:numFmt w:val="decimal"/>
      <w:lvlText w:val=""/>
      <w:lvlJc w:val="left"/>
    </w:lvl>
    <w:lvl w:ilvl="2" w:tplc="77C8C130">
      <w:numFmt w:val="decimal"/>
      <w:lvlText w:val=""/>
      <w:lvlJc w:val="left"/>
    </w:lvl>
    <w:lvl w:ilvl="3" w:tplc="F67A5DC6">
      <w:numFmt w:val="decimal"/>
      <w:lvlText w:val=""/>
      <w:lvlJc w:val="left"/>
    </w:lvl>
    <w:lvl w:ilvl="4" w:tplc="DDD6EA46">
      <w:numFmt w:val="decimal"/>
      <w:lvlText w:val=""/>
      <w:lvlJc w:val="left"/>
    </w:lvl>
    <w:lvl w:ilvl="5" w:tplc="FEACBF38">
      <w:numFmt w:val="decimal"/>
      <w:lvlText w:val=""/>
      <w:lvlJc w:val="left"/>
    </w:lvl>
    <w:lvl w:ilvl="6" w:tplc="4D54ECF4">
      <w:numFmt w:val="decimal"/>
      <w:lvlText w:val=""/>
      <w:lvlJc w:val="left"/>
    </w:lvl>
    <w:lvl w:ilvl="7" w:tplc="F01E4FB4">
      <w:numFmt w:val="decimal"/>
      <w:lvlText w:val=""/>
      <w:lvlJc w:val="left"/>
    </w:lvl>
    <w:lvl w:ilvl="8" w:tplc="3162D4CA">
      <w:numFmt w:val="decimal"/>
      <w:lvlText w:val=""/>
      <w:lvlJc w:val="left"/>
    </w:lvl>
  </w:abstractNum>
  <w:abstractNum w:abstractNumId="11" w15:restartNumberingAfterBreak="0">
    <w:nsid w:val="08A43CE0"/>
    <w:multiLevelType w:val="hybridMultilevel"/>
    <w:tmpl w:val="5BCC361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DE2A7A"/>
    <w:multiLevelType w:val="multilevel"/>
    <w:tmpl w:val="9E28E4CC"/>
    <w:lvl w:ilvl="0">
      <w:start w:val="1"/>
      <w:numFmt w:val="lowerLetter"/>
      <w:lvlText w:val="%1)"/>
      <w:lvlJc w:val="left"/>
      <w:pPr>
        <w:ind w:left="821" w:hanging="361"/>
        <w:jc w:val="right"/>
      </w:pPr>
      <w:rPr>
        <w:rFonts w:ascii="Bookman Old Style" w:eastAsia="Bookman Old Style" w:hAnsi="Bookman Old Style" w:hint="default"/>
        <w:w w:val="99"/>
        <w:sz w:val="24"/>
        <w:szCs w:val="24"/>
      </w:rPr>
    </w:lvl>
    <w:lvl w:ilvl="1">
      <w:start w:val="1"/>
      <w:numFmt w:val="decimal"/>
      <w:lvlText w:val="%1.%2."/>
      <w:lvlJc w:val="left"/>
      <w:pPr>
        <w:ind w:left="821" w:hanging="495"/>
      </w:pPr>
      <w:rPr>
        <w:rFonts w:ascii="Bookman Old Style" w:eastAsia="Bookman Old Style" w:hAnsi="Bookman Old Style" w:hint="default"/>
        <w:w w:val="99"/>
        <w:sz w:val="24"/>
        <w:szCs w:val="24"/>
      </w:rPr>
    </w:lvl>
    <w:lvl w:ilvl="2">
      <w:start w:val="1"/>
      <w:numFmt w:val="bullet"/>
      <w:lvlText w:val="•"/>
      <w:lvlJc w:val="left"/>
      <w:pPr>
        <w:ind w:left="2572" w:hanging="495"/>
      </w:pPr>
      <w:rPr>
        <w:rFonts w:hint="default"/>
      </w:rPr>
    </w:lvl>
    <w:lvl w:ilvl="3">
      <w:start w:val="1"/>
      <w:numFmt w:val="bullet"/>
      <w:lvlText w:val="•"/>
      <w:lvlJc w:val="left"/>
      <w:pPr>
        <w:ind w:left="3448" w:hanging="495"/>
      </w:pPr>
      <w:rPr>
        <w:rFonts w:hint="default"/>
      </w:rPr>
    </w:lvl>
    <w:lvl w:ilvl="4">
      <w:start w:val="1"/>
      <w:numFmt w:val="bullet"/>
      <w:lvlText w:val="•"/>
      <w:lvlJc w:val="left"/>
      <w:pPr>
        <w:ind w:left="4324" w:hanging="495"/>
      </w:pPr>
      <w:rPr>
        <w:rFonts w:hint="default"/>
      </w:rPr>
    </w:lvl>
    <w:lvl w:ilvl="5">
      <w:start w:val="1"/>
      <w:numFmt w:val="bullet"/>
      <w:lvlText w:val="•"/>
      <w:lvlJc w:val="left"/>
      <w:pPr>
        <w:ind w:left="5200" w:hanging="495"/>
      </w:pPr>
      <w:rPr>
        <w:rFonts w:hint="default"/>
      </w:rPr>
    </w:lvl>
    <w:lvl w:ilvl="6">
      <w:start w:val="1"/>
      <w:numFmt w:val="bullet"/>
      <w:lvlText w:val="•"/>
      <w:lvlJc w:val="left"/>
      <w:pPr>
        <w:ind w:left="6076" w:hanging="495"/>
      </w:pPr>
      <w:rPr>
        <w:rFonts w:hint="default"/>
      </w:rPr>
    </w:lvl>
    <w:lvl w:ilvl="7">
      <w:start w:val="1"/>
      <w:numFmt w:val="bullet"/>
      <w:lvlText w:val="•"/>
      <w:lvlJc w:val="left"/>
      <w:pPr>
        <w:ind w:left="6952" w:hanging="495"/>
      </w:pPr>
      <w:rPr>
        <w:rFonts w:hint="default"/>
      </w:rPr>
    </w:lvl>
    <w:lvl w:ilvl="8">
      <w:start w:val="1"/>
      <w:numFmt w:val="bullet"/>
      <w:lvlText w:val="•"/>
      <w:lvlJc w:val="left"/>
      <w:pPr>
        <w:ind w:left="7828" w:hanging="495"/>
      </w:pPr>
      <w:rPr>
        <w:rFonts w:hint="default"/>
      </w:rPr>
    </w:lvl>
  </w:abstractNum>
  <w:abstractNum w:abstractNumId="13" w15:restartNumberingAfterBreak="0">
    <w:nsid w:val="0E0C23F1"/>
    <w:multiLevelType w:val="multilevel"/>
    <w:tmpl w:val="24400EC0"/>
    <w:lvl w:ilvl="0">
      <w:start w:val="1"/>
      <w:numFmt w:val="decimal"/>
      <w:lvlText w:val="%1"/>
      <w:lvlJc w:val="left"/>
      <w:pPr>
        <w:ind w:left="1161" w:hanging="720"/>
      </w:pPr>
      <w:rPr>
        <w:rFonts w:hint="default"/>
      </w:rPr>
    </w:lvl>
    <w:lvl w:ilvl="1">
      <w:start w:val="1"/>
      <w:numFmt w:val="decimal"/>
      <w:lvlText w:val="%1.%2"/>
      <w:lvlJc w:val="left"/>
      <w:pPr>
        <w:ind w:left="1161" w:hanging="720"/>
      </w:pPr>
      <w:rPr>
        <w:rFonts w:ascii="Bookman Old Style" w:eastAsia="Bookman Old Style" w:hAnsi="Bookman Old Style" w:hint="default"/>
        <w:i/>
        <w:spacing w:val="-1"/>
        <w:sz w:val="24"/>
        <w:szCs w:val="24"/>
      </w:rPr>
    </w:lvl>
    <w:lvl w:ilvl="2">
      <w:start w:val="1"/>
      <w:numFmt w:val="bullet"/>
      <w:lvlText w:val=""/>
      <w:lvlJc w:val="left"/>
      <w:pPr>
        <w:ind w:left="1069" w:hanging="360"/>
      </w:pPr>
      <w:rPr>
        <w:rFonts w:ascii="Wingdings" w:hAnsi="Wingdings" w:hint="default"/>
        <w:spacing w:val="-1"/>
        <w:w w:val="99"/>
        <w:sz w:val="24"/>
        <w:szCs w:val="24"/>
      </w:rPr>
    </w:lvl>
    <w:lvl w:ilvl="3">
      <w:start w:val="1"/>
      <w:numFmt w:val="bullet"/>
      <w:lvlText w:val="•"/>
      <w:lvlJc w:val="left"/>
      <w:pPr>
        <w:ind w:left="2481" w:hanging="360"/>
      </w:pPr>
      <w:rPr>
        <w:rFonts w:hint="default"/>
      </w:rPr>
    </w:lvl>
    <w:lvl w:ilvl="4">
      <w:start w:val="1"/>
      <w:numFmt w:val="bullet"/>
      <w:lvlText w:val="•"/>
      <w:lvlJc w:val="left"/>
      <w:pPr>
        <w:ind w:left="3441" w:hanging="360"/>
      </w:pPr>
      <w:rPr>
        <w:rFonts w:hint="default"/>
      </w:rPr>
    </w:lvl>
    <w:lvl w:ilvl="5">
      <w:start w:val="1"/>
      <w:numFmt w:val="bullet"/>
      <w:lvlText w:val="•"/>
      <w:lvlJc w:val="left"/>
      <w:pPr>
        <w:ind w:left="4400" w:hanging="360"/>
      </w:pPr>
      <w:rPr>
        <w:rFonts w:hint="default"/>
      </w:rPr>
    </w:lvl>
    <w:lvl w:ilvl="6">
      <w:start w:val="1"/>
      <w:numFmt w:val="bullet"/>
      <w:lvlText w:val="•"/>
      <w:lvlJc w:val="left"/>
      <w:pPr>
        <w:ind w:left="5360" w:hanging="360"/>
      </w:pPr>
      <w:rPr>
        <w:rFonts w:hint="default"/>
      </w:rPr>
    </w:lvl>
    <w:lvl w:ilvl="7">
      <w:start w:val="1"/>
      <w:numFmt w:val="bullet"/>
      <w:lvlText w:val="•"/>
      <w:lvlJc w:val="left"/>
      <w:pPr>
        <w:ind w:left="6320" w:hanging="360"/>
      </w:pPr>
      <w:rPr>
        <w:rFonts w:hint="default"/>
      </w:rPr>
    </w:lvl>
    <w:lvl w:ilvl="8">
      <w:start w:val="1"/>
      <w:numFmt w:val="bullet"/>
      <w:lvlText w:val="•"/>
      <w:lvlJc w:val="left"/>
      <w:pPr>
        <w:ind w:left="7280" w:hanging="360"/>
      </w:pPr>
      <w:rPr>
        <w:rFonts w:hint="default"/>
      </w:rPr>
    </w:lvl>
  </w:abstractNum>
  <w:abstractNum w:abstractNumId="14" w15:restartNumberingAfterBreak="0">
    <w:nsid w:val="0EBF7531"/>
    <w:multiLevelType w:val="hybridMultilevel"/>
    <w:tmpl w:val="6E3C7C1A"/>
    <w:lvl w:ilvl="0" w:tplc="5776AEEE">
      <w:start w:val="1"/>
      <w:numFmt w:val="decimal"/>
      <w:lvlText w:val="%1."/>
      <w:lvlJc w:val="left"/>
      <w:pPr>
        <w:ind w:left="801" w:hanging="360"/>
      </w:pPr>
      <w:rPr>
        <w:rFonts w:ascii="Bookman Old Style" w:eastAsia="Bookman Old Style" w:hAnsi="Bookman Old Style" w:hint="default"/>
        <w:spacing w:val="-1"/>
        <w:w w:val="99"/>
        <w:sz w:val="24"/>
        <w:szCs w:val="24"/>
      </w:rPr>
    </w:lvl>
    <w:lvl w:ilvl="1" w:tplc="954C31EE">
      <w:start w:val="1"/>
      <w:numFmt w:val="bullet"/>
      <w:lvlText w:val="•"/>
      <w:lvlJc w:val="left"/>
      <w:pPr>
        <w:ind w:left="1640" w:hanging="360"/>
      </w:pPr>
      <w:rPr>
        <w:rFonts w:hint="default"/>
      </w:rPr>
    </w:lvl>
    <w:lvl w:ilvl="2" w:tplc="BDAAAA54">
      <w:start w:val="1"/>
      <w:numFmt w:val="bullet"/>
      <w:lvlText w:val="•"/>
      <w:lvlJc w:val="left"/>
      <w:pPr>
        <w:ind w:left="2480" w:hanging="360"/>
      </w:pPr>
      <w:rPr>
        <w:rFonts w:hint="default"/>
      </w:rPr>
    </w:lvl>
    <w:lvl w:ilvl="3" w:tplc="0B9232BE">
      <w:start w:val="1"/>
      <w:numFmt w:val="bullet"/>
      <w:lvlText w:val="•"/>
      <w:lvlJc w:val="left"/>
      <w:pPr>
        <w:ind w:left="3320" w:hanging="360"/>
      </w:pPr>
      <w:rPr>
        <w:rFonts w:hint="default"/>
      </w:rPr>
    </w:lvl>
    <w:lvl w:ilvl="4" w:tplc="EE3E57F8">
      <w:start w:val="1"/>
      <w:numFmt w:val="bullet"/>
      <w:lvlText w:val="•"/>
      <w:lvlJc w:val="left"/>
      <w:pPr>
        <w:ind w:left="4160" w:hanging="360"/>
      </w:pPr>
      <w:rPr>
        <w:rFonts w:hint="default"/>
      </w:rPr>
    </w:lvl>
    <w:lvl w:ilvl="5" w:tplc="2F923FE0">
      <w:start w:val="1"/>
      <w:numFmt w:val="bullet"/>
      <w:lvlText w:val="•"/>
      <w:lvlJc w:val="left"/>
      <w:pPr>
        <w:ind w:left="5000" w:hanging="360"/>
      </w:pPr>
      <w:rPr>
        <w:rFonts w:hint="default"/>
      </w:rPr>
    </w:lvl>
    <w:lvl w:ilvl="6" w:tplc="C1962D68">
      <w:start w:val="1"/>
      <w:numFmt w:val="bullet"/>
      <w:lvlText w:val="•"/>
      <w:lvlJc w:val="left"/>
      <w:pPr>
        <w:ind w:left="5840" w:hanging="360"/>
      </w:pPr>
      <w:rPr>
        <w:rFonts w:hint="default"/>
      </w:rPr>
    </w:lvl>
    <w:lvl w:ilvl="7" w:tplc="6EC86F16">
      <w:start w:val="1"/>
      <w:numFmt w:val="bullet"/>
      <w:lvlText w:val="•"/>
      <w:lvlJc w:val="left"/>
      <w:pPr>
        <w:ind w:left="6680" w:hanging="360"/>
      </w:pPr>
      <w:rPr>
        <w:rFonts w:hint="default"/>
      </w:rPr>
    </w:lvl>
    <w:lvl w:ilvl="8" w:tplc="FB881382">
      <w:start w:val="1"/>
      <w:numFmt w:val="bullet"/>
      <w:lvlText w:val="•"/>
      <w:lvlJc w:val="left"/>
      <w:pPr>
        <w:ind w:left="7520" w:hanging="360"/>
      </w:pPr>
      <w:rPr>
        <w:rFonts w:hint="default"/>
      </w:rPr>
    </w:lvl>
  </w:abstractNum>
  <w:abstractNum w:abstractNumId="15" w15:restartNumberingAfterBreak="0">
    <w:nsid w:val="1168639C"/>
    <w:multiLevelType w:val="multilevel"/>
    <w:tmpl w:val="2D28BBF0"/>
    <w:lvl w:ilvl="0">
      <w:start w:val="1"/>
      <w:numFmt w:val="decimal"/>
      <w:lvlText w:val="%1"/>
      <w:lvlJc w:val="left"/>
      <w:pPr>
        <w:ind w:left="1161" w:hanging="720"/>
      </w:pPr>
      <w:rPr>
        <w:rFonts w:hint="default"/>
      </w:rPr>
    </w:lvl>
    <w:lvl w:ilvl="1">
      <w:start w:val="5"/>
      <w:numFmt w:val="decimal"/>
      <w:lvlText w:val="%1.%2"/>
      <w:lvlJc w:val="left"/>
      <w:pPr>
        <w:ind w:left="1161" w:hanging="720"/>
      </w:pPr>
      <w:rPr>
        <w:rFonts w:ascii="Bookman Old Style" w:eastAsia="Bookman Old Style" w:hAnsi="Bookman Old Style" w:hint="default"/>
        <w:spacing w:val="-1"/>
        <w:sz w:val="24"/>
        <w:szCs w:val="24"/>
      </w:rPr>
    </w:lvl>
    <w:lvl w:ilvl="2">
      <w:start w:val="1"/>
      <w:numFmt w:val="bullet"/>
      <w:lvlText w:val="•"/>
      <w:lvlJc w:val="left"/>
      <w:pPr>
        <w:ind w:left="2768" w:hanging="720"/>
      </w:pPr>
      <w:rPr>
        <w:rFonts w:hint="default"/>
      </w:rPr>
    </w:lvl>
    <w:lvl w:ilvl="3">
      <w:start w:val="1"/>
      <w:numFmt w:val="bullet"/>
      <w:lvlText w:val="•"/>
      <w:lvlJc w:val="left"/>
      <w:pPr>
        <w:ind w:left="3572" w:hanging="720"/>
      </w:pPr>
      <w:rPr>
        <w:rFonts w:hint="default"/>
      </w:rPr>
    </w:lvl>
    <w:lvl w:ilvl="4">
      <w:start w:val="1"/>
      <w:numFmt w:val="bullet"/>
      <w:lvlText w:val="•"/>
      <w:lvlJc w:val="left"/>
      <w:pPr>
        <w:ind w:left="4376" w:hanging="720"/>
      </w:pPr>
      <w:rPr>
        <w:rFonts w:hint="default"/>
      </w:rPr>
    </w:lvl>
    <w:lvl w:ilvl="5">
      <w:start w:val="1"/>
      <w:numFmt w:val="bullet"/>
      <w:lvlText w:val="•"/>
      <w:lvlJc w:val="left"/>
      <w:pPr>
        <w:ind w:left="5180" w:hanging="720"/>
      </w:pPr>
      <w:rPr>
        <w:rFonts w:hint="default"/>
      </w:rPr>
    </w:lvl>
    <w:lvl w:ilvl="6">
      <w:start w:val="1"/>
      <w:numFmt w:val="bullet"/>
      <w:lvlText w:val="•"/>
      <w:lvlJc w:val="left"/>
      <w:pPr>
        <w:ind w:left="5984" w:hanging="720"/>
      </w:pPr>
      <w:rPr>
        <w:rFonts w:hint="default"/>
      </w:rPr>
    </w:lvl>
    <w:lvl w:ilvl="7">
      <w:start w:val="1"/>
      <w:numFmt w:val="bullet"/>
      <w:lvlText w:val="•"/>
      <w:lvlJc w:val="left"/>
      <w:pPr>
        <w:ind w:left="6788" w:hanging="720"/>
      </w:pPr>
      <w:rPr>
        <w:rFonts w:hint="default"/>
      </w:rPr>
    </w:lvl>
    <w:lvl w:ilvl="8">
      <w:start w:val="1"/>
      <w:numFmt w:val="bullet"/>
      <w:lvlText w:val="•"/>
      <w:lvlJc w:val="left"/>
      <w:pPr>
        <w:ind w:left="7592" w:hanging="720"/>
      </w:pPr>
      <w:rPr>
        <w:rFonts w:hint="default"/>
      </w:rPr>
    </w:lvl>
  </w:abstractNum>
  <w:abstractNum w:abstractNumId="16" w15:restartNumberingAfterBreak="0">
    <w:nsid w:val="16532235"/>
    <w:multiLevelType w:val="hybridMultilevel"/>
    <w:tmpl w:val="FA066A92"/>
    <w:lvl w:ilvl="0" w:tplc="DAD0EBF4">
      <w:start w:val="1"/>
      <w:numFmt w:val="decimal"/>
      <w:lvlText w:val="%1."/>
      <w:lvlJc w:val="left"/>
      <w:pPr>
        <w:ind w:left="881" w:hanging="361"/>
      </w:pPr>
      <w:rPr>
        <w:rFonts w:ascii="Bookman Old Style" w:eastAsia="Bookman Old Style" w:hAnsi="Bookman Old Style" w:hint="default"/>
        <w:i/>
        <w:spacing w:val="-1"/>
        <w:w w:val="99"/>
        <w:sz w:val="24"/>
        <w:szCs w:val="24"/>
      </w:rPr>
    </w:lvl>
    <w:lvl w:ilvl="1" w:tplc="B844AF82">
      <w:start w:val="1"/>
      <w:numFmt w:val="decimal"/>
      <w:lvlText w:val="%2."/>
      <w:lvlJc w:val="left"/>
      <w:pPr>
        <w:ind w:left="1241" w:hanging="360"/>
        <w:jc w:val="right"/>
      </w:pPr>
      <w:rPr>
        <w:rFonts w:ascii="Bookman Old Style" w:eastAsia="Bookman Old Style" w:hAnsi="Bookman Old Style" w:hint="default"/>
        <w:spacing w:val="-1"/>
        <w:w w:val="99"/>
        <w:sz w:val="24"/>
        <w:szCs w:val="24"/>
      </w:rPr>
    </w:lvl>
    <w:lvl w:ilvl="2" w:tplc="BA221A52">
      <w:start w:val="1"/>
      <w:numFmt w:val="bullet"/>
      <w:lvlText w:val="•"/>
      <w:lvlJc w:val="left"/>
      <w:pPr>
        <w:ind w:left="2178" w:hanging="360"/>
      </w:pPr>
      <w:rPr>
        <w:rFonts w:hint="default"/>
      </w:rPr>
    </w:lvl>
    <w:lvl w:ilvl="3" w:tplc="23F60702">
      <w:start w:val="1"/>
      <w:numFmt w:val="bullet"/>
      <w:lvlText w:val="•"/>
      <w:lvlJc w:val="left"/>
      <w:pPr>
        <w:ind w:left="3116" w:hanging="360"/>
      </w:pPr>
      <w:rPr>
        <w:rFonts w:hint="default"/>
      </w:rPr>
    </w:lvl>
    <w:lvl w:ilvl="4" w:tplc="4536B558">
      <w:start w:val="1"/>
      <w:numFmt w:val="bullet"/>
      <w:lvlText w:val="•"/>
      <w:lvlJc w:val="left"/>
      <w:pPr>
        <w:ind w:left="4054" w:hanging="360"/>
      </w:pPr>
      <w:rPr>
        <w:rFonts w:hint="default"/>
      </w:rPr>
    </w:lvl>
    <w:lvl w:ilvl="5" w:tplc="83C47488">
      <w:start w:val="1"/>
      <w:numFmt w:val="bullet"/>
      <w:lvlText w:val="•"/>
      <w:lvlJc w:val="left"/>
      <w:pPr>
        <w:ind w:left="4991" w:hanging="360"/>
      </w:pPr>
      <w:rPr>
        <w:rFonts w:hint="default"/>
      </w:rPr>
    </w:lvl>
    <w:lvl w:ilvl="6" w:tplc="02C0C3EC">
      <w:start w:val="1"/>
      <w:numFmt w:val="bullet"/>
      <w:lvlText w:val="•"/>
      <w:lvlJc w:val="left"/>
      <w:pPr>
        <w:ind w:left="5929" w:hanging="360"/>
      </w:pPr>
      <w:rPr>
        <w:rFonts w:hint="default"/>
      </w:rPr>
    </w:lvl>
    <w:lvl w:ilvl="7" w:tplc="E34681AC">
      <w:start w:val="1"/>
      <w:numFmt w:val="bullet"/>
      <w:lvlText w:val="•"/>
      <w:lvlJc w:val="left"/>
      <w:pPr>
        <w:ind w:left="6867" w:hanging="360"/>
      </w:pPr>
      <w:rPr>
        <w:rFonts w:hint="default"/>
      </w:rPr>
    </w:lvl>
    <w:lvl w:ilvl="8" w:tplc="302A077E">
      <w:start w:val="1"/>
      <w:numFmt w:val="bullet"/>
      <w:lvlText w:val="•"/>
      <w:lvlJc w:val="left"/>
      <w:pPr>
        <w:ind w:left="7804" w:hanging="360"/>
      </w:pPr>
      <w:rPr>
        <w:rFonts w:hint="default"/>
      </w:rPr>
    </w:lvl>
  </w:abstractNum>
  <w:abstractNum w:abstractNumId="17" w15:restartNumberingAfterBreak="0">
    <w:nsid w:val="19CC66FD"/>
    <w:multiLevelType w:val="multilevel"/>
    <w:tmpl w:val="4009001D"/>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B1F222B"/>
    <w:multiLevelType w:val="hybridMultilevel"/>
    <w:tmpl w:val="F0220A86"/>
    <w:lvl w:ilvl="0" w:tplc="F4D060C6">
      <w:start w:val="1"/>
      <w:numFmt w:val="bullet"/>
      <w:lvlText w:val=""/>
      <w:lvlJc w:val="left"/>
      <w:pPr>
        <w:tabs>
          <w:tab w:val="num" w:pos="720"/>
        </w:tabs>
        <w:ind w:left="720" w:hanging="360"/>
      </w:pPr>
      <w:rPr>
        <w:rFonts w:ascii="Wingdings" w:hAnsi="Wingdings" w:hint="default"/>
      </w:rPr>
    </w:lvl>
    <w:lvl w:ilvl="1" w:tplc="212AA7DC" w:tentative="1">
      <w:start w:val="1"/>
      <w:numFmt w:val="bullet"/>
      <w:lvlText w:val=""/>
      <w:lvlJc w:val="left"/>
      <w:pPr>
        <w:tabs>
          <w:tab w:val="num" w:pos="1440"/>
        </w:tabs>
        <w:ind w:left="1440" w:hanging="360"/>
      </w:pPr>
      <w:rPr>
        <w:rFonts w:ascii="Wingdings" w:hAnsi="Wingdings" w:hint="default"/>
      </w:rPr>
    </w:lvl>
    <w:lvl w:ilvl="2" w:tplc="115A2B40" w:tentative="1">
      <w:start w:val="1"/>
      <w:numFmt w:val="bullet"/>
      <w:lvlText w:val=""/>
      <w:lvlJc w:val="left"/>
      <w:pPr>
        <w:tabs>
          <w:tab w:val="num" w:pos="2160"/>
        </w:tabs>
        <w:ind w:left="2160" w:hanging="360"/>
      </w:pPr>
      <w:rPr>
        <w:rFonts w:ascii="Wingdings" w:hAnsi="Wingdings" w:hint="default"/>
      </w:rPr>
    </w:lvl>
    <w:lvl w:ilvl="3" w:tplc="A50EB70C" w:tentative="1">
      <w:start w:val="1"/>
      <w:numFmt w:val="bullet"/>
      <w:lvlText w:val=""/>
      <w:lvlJc w:val="left"/>
      <w:pPr>
        <w:tabs>
          <w:tab w:val="num" w:pos="2880"/>
        </w:tabs>
        <w:ind w:left="2880" w:hanging="360"/>
      </w:pPr>
      <w:rPr>
        <w:rFonts w:ascii="Wingdings" w:hAnsi="Wingdings" w:hint="default"/>
      </w:rPr>
    </w:lvl>
    <w:lvl w:ilvl="4" w:tplc="FD30A2C2" w:tentative="1">
      <w:start w:val="1"/>
      <w:numFmt w:val="bullet"/>
      <w:lvlText w:val=""/>
      <w:lvlJc w:val="left"/>
      <w:pPr>
        <w:tabs>
          <w:tab w:val="num" w:pos="3600"/>
        </w:tabs>
        <w:ind w:left="3600" w:hanging="360"/>
      </w:pPr>
      <w:rPr>
        <w:rFonts w:ascii="Wingdings" w:hAnsi="Wingdings" w:hint="default"/>
      </w:rPr>
    </w:lvl>
    <w:lvl w:ilvl="5" w:tplc="7FDA2BCC" w:tentative="1">
      <w:start w:val="1"/>
      <w:numFmt w:val="bullet"/>
      <w:lvlText w:val=""/>
      <w:lvlJc w:val="left"/>
      <w:pPr>
        <w:tabs>
          <w:tab w:val="num" w:pos="4320"/>
        </w:tabs>
        <w:ind w:left="4320" w:hanging="360"/>
      </w:pPr>
      <w:rPr>
        <w:rFonts w:ascii="Wingdings" w:hAnsi="Wingdings" w:hint="default"/>
      </w:rPr>
    </w:lvl>
    <w:lvl w:ilvl="6" w:tplc="92A42A40" w:tentative="1">
      <w:start w:val="1"/>
      <w:numFmt w:val="bullet"/>
      <w:lvlText w:val=""/>
      <w:lvlJc w:val="left"/>
      <w:pPr>
        <w:tabs>
          <w:tab w:val="num" w:pos="5040"/>
        </w:tabs>
        <w:ind w:left="5040" w:hanging="360"/>
      </w:pPr>
      <w:rPr>
        <w:rFonts w:ascii="Wingdings" w:hAnsi="Wingdings" w:hint="default"/>
      </w:rPr>
    </w:lvl>
    <w:lvl w:ilvl="7" w:tplc="644E798C" w:tentative="1">
      <w:start w:val="1"/>
      <w:numFmt w:val="bullet"/>
      <w:lvlText w:val=""/>
      <w:lvlJc w:val="left"/>
      <w:pPr>
        <w:tabs>
          <w:tab w:val="num" w:pos="5760"/>
        </w:tabs>
        <w:ind w:left="5760" w:hanging="360"/>
      </w:pPr>
      <w:rPr>
        <w:rFonts w:ascii="Wingdings" w:hAnsi="Wingdings" w:hint="default"/>
      </w:rPr>
    </w:lvl>
    <w:lvl w:ilvl="8" w:tplc="5D34E90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B565B3"/>
    <w:multiLevelType w:val="multilevel"/>
    <w:tmpl w:val="24400EC0"/>
    <w:lvl w:ilvl="0">
      <w:start w:val="1"/>
      <w:numFmt w:val="decimal"/>
      <w:lvlText w:val="%1"/>
      <w:lvlJc w:val="left"/>
      <w:pPr>
        <w:ind w:left="1161" w:hanging="720"/>
      </w:pPr>
      <w:rPr>
        <w:rFonts w:hint="default"/>
      </w:rPr>
    </w:lvl>
    <w:lvl w:ilvl="1">
      <w:start w:val="1"/>
      <w:numFmt w:val="decimal"/>
      <w:lvlText w:val="%1.%2"/>
      <w:lvlJc w:val="left"/>
      <w:pPr>
        <w:ind w:left="1161" w:hanging="720"/>
      </w:pPr>
      <w:rPr>
        <w:rFonts w:ascii="Bookman Old Style" w:eastAsia="Bookman Old Style" w:hAnsi="Bookman Old Style" w:hint="default"/>
        <w:i/>
        <w:spacing w:val="-1"/>
        <w:sz w:val="24"/>
        <w:szCs w:val="24"/>
      </w:rPr>
    </w:lvl>
    <w:lvl w:ilvl="2">
      <w:start w:val="1"/>
      <w:numFmt w:val="bullet"/>
      <w:lvlText w:val=""/>
      <w:lvlJc w:val="left"/>
      <w:pPr>
        <w:ind w:left="1069" w:hanging="360"/>
      </w:pPr>
      <w:rPr>
        <w:rFonts w:ascii="Wingdings" w:hAnsi="Wingdings" w:hint="default"/>
        <w:spacing w:val="-1"/>
        <w:w w:val="99"/>
        <w:sz w:val="24"/>
        <w:szCs w:val="24"/>
      </w:rPr>
    </w:lvl>
    <w:lvl w:ilvl="3">
      <w:start w:val="1"/>
      <w:numFmt w:val="bullet"/>
      <w:lvlText w:val="•"/>
      <w:lvlJc w:val="left"/>
      <w:pPr>
        <w:ind w:left="2481" w:hanging="360"/>
      </w:pPr>
      <w:rPr>
        <w:rFonts w:hint="default"/>
      </w:rPr>
    </w:lvl>
    <w:lvl w:ilvl="4">
      <w:start w:val="1"/>
      <w:numFmt w:val="bullet"/>
      <w:lvlText w:val="•"/>
      <w:lvlJc w:val="left"/>
      <w:pPr>
        <w:ind w:left="3441" w:hanging="360"/>
      </w:pPr>
      <w:rPr>
        <w:rFonts w:hint="default"/>
      </w:rPr>
    </w:lvl>
    <w:lvl w:ilvl="5">
      <w:start w:val="1"/>
      <w:numFmt w:val="bullet"/>
      <w:lvlText w:val="•"/>
      <w:lvlJc w:val="left"/>
      <w:pPr>
        <w:ind w:left="4400" w:hanging="360"/>
      </w:pPr>
      <w:rPr>
        <w:rFonts w:hint="default"/>
      </w:rPr>
    </w:lvl>
    <w:lvl w:ilvl="6">
      <w:start w:val="1"/>
      <w:numFmt w:val="bullet"/>
      <w:lvlText w:val="•"/>
      <w:lvlJc w:val="left"/>
      <w:pPr>
        <w:ind w:left="5360" w:hanging="360"/>
      </w:pPr>
      <w:rPr>
        <w:rFonts w:hint="default"/>
      </w:rPr>
    </w:lvl>
    <w:lvl w:ilvl="7">
      <w:start w:val="1"/>
      <w:numFmt w:val="bullet"/>
      <w:lvlText w:val="•"/>
      <w:lvlJc w:val="left"/>
      <w:pPr>
        <w:ind w:left="6320" w:hanging="360"/>
      </w:pPr>
      <w:rPr>
        <w:rFonts w:hint="default"/>
      </w:rPr>
    </w:lvl>
    <w:lvl w:ilvl="8">
      <w:start w:val="1"/>
      <w:numFmt w:val="bullet"/>
      <w:lvlText w:val="•"/>
      <w:lvlJc w:val="left"/>
      <w:pPr>
        <w:ind w:left="7280" w:hanging="360"/>
      </w:pPr>
      <w:rPr>
        <w:rFonts w:hint="default"/>
      </w:rPr>
    </w:lvl>
  </w:abstractNum>
  <w:abstractNum w:abstractNumId="20" w15:restartNumberingAfterBreak="0">
    <w:nsid w:val="30EB72C7"/>
    <w:multiLevelType w:val="hybridMultilevel"/>
    <w:tmpl w:val="01CC43A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B321F49"/>
    <w:multiLevelType w:val="hybridMultilevel"/>
    <w:tmpl w:val="DED299F8"/>
    <w:lvl w:ilvl="0" w:tplc="2D325178">
      <w:start w:val="1"/>
      <w:numFmt w:val="bullet"/>
      <w:lvlText w:val=""/>
      <w:lvlJc w:val="left"/>
      <w:pPr>
        <w:tabs>
          <w:tab w:val="num" w:pos="720"/>
        </w:tabs>
        <w:ind w:left="720" w:hanging="360"/>
      </w:pPr>
      <w:rPr>
        <w:rFonts w:ascii="Wingdings" w:hAnsi="Wingdings" w:hint="default"/>
      </w:rPr>
    </w:lvl>
    <w:lvl w:ilvl="1" w:tplc="E348EAC6" w:tentative="1">
      <w:start w:val="1"/>
      <w:numFmt w:val="bullet"/>
      <w:lvlText w:val=""/>
      <w:lvlJc w:val="left"/>
      <w:pPr>
        <w:tabs>
          <w:tab w:val="num" w:pos="1440"/>
        </w:tabs>
        <w:ind w:left="1440" w:hanging="360"/>
      </w:pPr>
      <w:rPr>
        <w:rFonts w:ascii="Wingdings" w:hAnsi="Wingdings" w:hint="default"/>
      </w:rPr>
    </w:lvl>
    <w:lvl w:ilvl="2" w:tplc="30DA7352" w:tentative="1">
      <w:start w:val="1"/>
      <w:numFmt w:val="bullet"/>
      <w:lvlText w:val=""/>
      <w:lvlJc w:val="left"/>
      <w:pPr>
        <w:tabs>
          <w:tab w:val="num" w:pos="2160"/>
        </w:tabs>
        <w:ind w:left="2160" w:hanging="360"/>
      </w:pPr>
      <w:rPr>
        <w:rFonts w:ascii="Wingdings" w:hAnsi="Wingdings" w:hint="default"/>
      </w:rPr>
    </w:lvl>
    <w:lvl w:ilvl="3" w:tplc="9E04A446" w:tentative="1">
      <w:start w:val="1"/>
      <w:numFmt w:val="bullet"/>
      <w:lvlText w:val=""/>
      <w:lvlJc w:val="left"/>
      <w:pPr>
        <w:tabs>
          <w:tab w:val="num" w:pos="2880"/>
        </w:tabs>
        <w:ind w:left="2880" w:hanging="360"/>
      </w:pPr>
      <w:rPr>
        <w:rFonts w:ascii="Wingdings" w:hAnsi="Wingdings" w:hint="default"/>
      </w:rPr>
    </w:lvl>
    <w:lvl w:ilvl="4" w:tplc="9034BE1C" w:tentative="1">
      <w:start w:val="1"/>
      <w:numFmt w:val="bullet"/>
      <w:lvlText w:val=""/>
      <w:lvlJc w:val="left"/>
      <w:pPr>
        <w:tabs>
          <w:tab w:val="num" w:pos="3600"/>
        </w:tabs>
        <w:ind w:left="3600" w:hanging="360"/>
      </w:pPr>
      <w:rPr>
        <w:rFonts w:ascii="Wingdings" w:hAnsi="Wingdings" w:hint="default"/>
      </w:rPr>
    </w:lvl>
    <w:lvl w:ilvl="5" w:tplc="AD8A1A4A" w:tentative="1">
      <w:start w:val="1"/>
      <w:numFmt w:val="bullet"/>
      <w:lvlText w:val=""/>
      <w:lvlJc w:val="left"/>
      <w:pPr>
        <w:tabs>
          <w:tab w:val="num" w:pos="4320"/>
        </w:tabs>
        <w:ind w:left="4320" w:hanging="360"/>
      </w:pPr>
      <w:rPr>
        <w:rFonts w:ascii="Wingdings" w:hAnsi="Wingdings" w:hint="default"/>
      </w:rPr>
    </w:lvl>
    <w:lvl w:ilvl="6" w:tplc="0E588F0C" w:tentative="1">
      <w:start w:val="1"/>
      <w:numFmt w:val="bullet"/>
      <w:lvlText w:val=""/>
      <w:lvlJc w:val="left"/>
      <w:pPr>
        <w:tabs>
          <w:tab w:val="num" w:pos="5040"/>
        </w:tabs>
        <w:ind w:left="5040" w:hanging="360"/>
      </w:pPr>
      <w:rPr>
        <w:rFonts w:ascii="Wingdings" w:hAnsi="Wingdings" w:hint="default"/>
      </w:rPr>
    </w:lvl>
    <w:lvl w:ilvl="7" w:tplc="3A8A4BDE" w:tentative="1">
      <w:start w:val="1"/>
      <w:numFmt w:val="bullet"/>
      <w:lvlText w:val=""/>
      <w:lvlJc w:val="left"/>
      <w:pPr>
        <w:tabs>
          <w:tab w:val="num" w:pos="5760"/>
        </w:tabs>
        <w:ind w:left="5760" w:hanging="360"/>
      </w:pPr>
      <w:rPr>
        <w:rFonts w:ascii="Wingdings" w:hAnsi="Wingdings" w:hint="default"/>
      </w:rPr>
    </w:lvl>
    <w:lvl w:ilvl="8" w:tplc="E4C616B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084FAE"/>
    <w:multiLevelType w:val="hybridMultilevel"/>
    <w:tmpl w:val="091CE18E"/>
    <w:lvl w:ilvl="0" w:tplc="9FE0CBC0">
      <w:start w:val="1"/>
      <w:numFmt w:val="bullet"/>
      <w:lvlText w:val=""/>
      <w:lvlJc w:val="left"/>
      <w:pPr>
        <w:tabs>
          <w:tab w:val="num" w:pos="720"/>
        </w:tabs>
        <w:ind w:left="720" w:hanging="360"/>
      </w:pPr>
      <w:rPr>
        <w:rFonts w:ascii="Wingdings" w:hAnsi="Wingdings" w:hint="default"/>
      </w:rPr>
    </w:lvl>
    <w:lvl w:ilvl="1" w:tplc="0BAADD32" w:tentative="1">
      <w:start w:val="1"/>
      <w:numFmt w:val="bullet"/>
      <w:lvlText w:val=""/>
      <w:lvlJc w:val="left"/>
      <w:pPr>
        <w:tabs>
          <w:tab w:val="num" w:pos="1440"/>
        </w:tabs>
        <w:ind w:left="1440" w:hanging="360"/>
      </w:pPr>
      <w:rPr>
        <w:rFonts w:ascii="Wingdings" w:hAnsi="Wingdings" w:hint="default"/>
      </w:rPr>
    </w:lvl>
    <w:lvl w:ilvl="2" w:tplc="49F845CA" w:tentative="1">
      <w:start w:val="1"/>
      <w:numFmt w:val="bullet"/>
      <w:lvlText w:val=""/>
      <w:lvlJc w:val="left"/>
      <w:pPr>
        <w:tabs>
          <w:tab w:val="num" w:pos="2160"/>
        </w:tabs>
        <w:ind w:left="2160" w:hanging="360"/>
      </w:pPr>
      <w:rPr>
        <w:rFonts w:ascii="Wingdings" w:hAnsi="Wingdings" w:hint="default"/>
      </w:rPr>
    </w:lvl>
    <w:lvl w:ilvl="3" w:tplc="B24A6E60" w:tentative="1">
      <w:start w:val="1"/>
      <w:numFmt w:val="bullet"/>
      <w:lvlText w:val=""/>
      <w:lvlJc w:val="left"/>
      <w:pPr>
        <w:tabs>
          <w:tab w:val="num" w:pos="2880"/>
        </w:tabs>
        <w:ind w:left="2880" w:hanging="360"/>
      </w:pPr>
      <w:rPr>
        <w:rFonts w:ascii="Wingdings" w:hAnsi="Wingdings" w:hint="default"/>
      </w:rPr>
    </w:lvl>
    <w:lvl w:ilvl="4" w:tplc="B2526F7E" w:tentative="1">
      <w:start w:val="1"/>
      <w:numFmt w:val="bullet"/>
      <w:lvlText w:val=""/>
      <w:lvlJc w:val="left"/>
      <w:pPr>
        <w:tabs>
          <w:tab w:val="num" w:pos="3600"/>
        </w:tabs>
        <w:ind w:left="3600" w:hanging="360"/>
      </w:pPr>
      <w:rPr>
        <w:rFonts w:ascii="Wingdings" w:hAnsi="Wingdings" w:hint="default"/>
      </w:rPr>
    </w:lvl>
    <w:lvl w:ilvl="5" w:tplc="B910410C" w:tentative="1">
      <w:start w:val="1"/>
      <w:numFmt w:val="bullet"/>
      <w:lvlText w:val=""/>
      <w:lvlJc w:val="left"/>
      <w:pPr>
        <w:tabs>
          <w:tab w:val="num" w:pos="4320"/>
        </w:tabs>
        <w:ind w:left="4320" w:hanging="360"/>
      </w:pPr>
      <w:rPr>
        <w:rFonts w:ascii="Wingdings" w:hAnsi="Wingdings" w:hint="default"/>
      </w:rPr>
    </w:lvl>
    <w:lvl w:ilvl="6" w:tplc="C24EA30A" w:tentative="1">
      <w:start w:val="1"/>
      <w:numFmt w:val="bullet"/>
      <w:lvlText w:val=""/>
      <w:lvlJc w:val="left"/>
      <w:pPr>
        <w:tabs>
          <w:tab w:val="num" w:pos="5040"/>
        </w:tabs>
        <w:ind w:left="5040" w:hanging="360"/>
      </w:pPr>
      <w:rPr>
        <w:rFonts w:ascii="Wingdings" w:hAnsi="Wingdings" w:hint="default"/>
      </w:rPr>
    </w:lvl>
    <w:lvl w:ilvl="7" w:tplc="3D52DDD0" w:tentative="1">
      <w:start w:val="1"/>
      <w:numFmt w:val="bullet"/>
      <w:lvlText w:val=""/>
      <w:lvlJc w:val="left"/>
      <w:pPr>
        <w:tabs>
          <w:tab w:val="num" w:pos="5760"/>
        </w:tabs>
        <w:ind w:left="5760" w:hanging="360"/>
      </w:pPr>
      <w:rPr>
        <w:rFonts w:ascii="Wingdings" w:hAnsi="Wingdings" w:hint="default"/>
      </w:rPr>
    </w:lvl>
    <w:lvl w:ilvl="8" w:tplc="167E660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E84EA1"/>
    <w:multiLevelType w:val="multilevel"/>
    <w:tmpl w:val="8A043826"/>
    <w:lvl w:ilvl="0">
      <w:start w:val="1"/>
      <w:numFmt w:val="decimal"/>
      <w:lvlText w:val="%1"/>
      <w:lvlJc w:val="left"/>
      <w:pPr>
        <w:ind w:left="1161" w:hanging="720"/>
      </w:pPr>
      <w:rPr>
        <w:rFonts w:hint="default"/>
      </w:rPr>
    </w:lvl>
    <w:lvl w:ilvl="1">
      <w:start w:val="1"/>
      <w:numFmt w:val="decimal"/>
      <w:lvlText w:val="%1.%2"/>
      <w:lvlJc w:val="left"/>
      <w:pPr>
        <w:ind w:left="1161" w:hanging="720"/>
      </w:pPr>
      <w:rPr>
        <w:rFonts w:ascii="Bookman Old Style" w:eastAsia="Bookman Old Style" w:hAnsi="Bookman Old Style" w:hint="default"/>
        <w:i/>
        <w:spacing w:val="-1"/>
        <w:sz w:val="24"/>
        <w:szCs w:val="24"/>
      </w:rPr>
    </w:lvl>
    <w:lvl w:ilvl="2">
      <w:start w:val="1"/>
      <w:numFmt w:val="decimal"/>
      <w:lvlText w:val="%3."/>
      <w:lvlJc w:val="left"/>
      <w:pPr>
        <w:ind w:left="1069" w:hanging="360"/>
      </w:pPr>
      <w:rPr>
        <w:rFonts w:ascii="Bookman Old Style" w:eastAsia="Bookman Old Style" w:hAnsi="Bookman Old Style" w:hint="default"/>
        <w:spacing w:val="-1"/>
        <w:w w:val="99"/>
        <w:sz w:val="24"/>
        <w:szCs w:val="24"/>
      </w:rPr>
    </w:lvl>
    <w:lvl w:ilvl="3">
      <w:start w:val="1"/>
      <w:numFmt w:val="bullet"/>
      <w:lvlText w:val="•"/>
      <w:lvlJc w:val="left"/>
      <w:pPr>
        <w:ind w:left="2481" w:hanging="360"/>
      </w:pPr>
      <w:rPr>
        <w:rFonts w:hint="default"/>
      </w:rPr>
    </w:lvl>
    <w:lvl w:ilvl="4">
      <w:start w:val="1"/>
      <w:numFmt w:val="bullet"/>
      <w:lvlText w:val="•"/>
      <w:lvlJc w:val="left"/>
      <w:pPr>
        <w:ind w:left="3441" w:hanging="360"/>
      </w:pPr>
      <w:rPr>
        <w:rFonts w:hint="default"/>
      </w:rPr>
    </w:lvl>
    <w:lvl w:ilvl="5">
      <w:start w:val="1"/>
      <w:numFmt w:val="bullet"/>
      <w:lvlText w:val="•"/>
      <w:lvlJc w:val="left"/>
      <w:pPr>
        <w:ind w:left="4400" w:hanging="360"/>
      </w:pPr>
      <w:rPr>
        <w:rFonts w:hint="default"/>
      </w:rPr>
    </w:lvl>
    <w:lvl w:ilvl="6">
      <w:start w:val="1"/>
      <w:numFmt w:val="bullet"/>
      <w:lvlText w:val="•"/>
      <w:lvlJc w:val="left"/>
      <w:pPr>
        <w:ind w:left="5360" w:hanging="360"/>
      </w:pPr>
      <w:rPr>
        <w:rFonts w:hint="default"/>
      </w:rPr>
    </w:lvl>
    <w:lvl w:ilvl="7">
      <w:start w:val="1"/>
      <w:numFmt w:val="bullet"/>
      <w:lvlText w:val="•"/>
      <w:lvlJc w:val="left"/>
      <w:pPr>
        <w:ind w:left="6320" w:hanging="360"/>
      </w:pPr>
      <w:rPr>
        <w:rFonts w:hint="default"/>
      </w:rPr>
    </w:lvl>
    <w:lvl w:ilvl="8">
      <w:start w:val="1"/>
      <w:numFmt w:val="bullet"/>
      <w:lvlText w:val="•"/>
      <w:lvlJc w:val="left"/>
      <w:pPr>
        <w:ind w:left="7280" w:hanging="360"/>
      </w:pPr>
      <w:rPr>
        <w:rFonts w:hint="default"/>
      </w:rPr>
    </w:lvl>
  </w:abstractNum>
  <w:abstractNum w:abstractNumId="24" w15:restartNumberingAfterBreak="0">
    <w:nsid w:val="545328C2"/>
    <w:multiLevelType w:val="multilevel"/>
    <w:tmpl w:val="24400EC0"/>
    <w:lvl w:ilvl="0">
      <w:start w:val="1"/>
      <w:numFmt w:val="decimal"/>
      <w:lvlText w:val="%1"/>
      <w:lvlJc w:val="left"/>
      <w:pPr>
        <w:ind w:left="1161" w:hanging="720"/>
      </w:pPr>
      <w:rPr>
        <w:rFonts w:hint="default"/>
      </w:rPr>
    </w:lvl>
    <w:lvl w:ilvl="1">
      <w:start w:val="1"/>
      <w:numFmt w:val="decimal"/>
      <w:lvlText w:val="%1.%2"/>
      <w:lvlJc w:val="left"/>
      <w:pPr>
        <w:ind w:left="1161" w:hanging="720"/>
      </w:pPr>
      <w:rPr>
        <w:rFonts w:ascii="Bookman Old Style" w:eastAsia="Bookman Old Style" w:hAnsi="Bookman Old Style" w:hint="default"/>
        <w:i/>
        <w:spacing w:val="-1"/>
        <w:sz w:val="24"/>
        <w:szCs w:val="24"/>
      </w:rPr>
    </w:lvl>
    <w:lvl w:ilvl="2">
      <w:start w:val="1"/>
      <w:numFmt w:val="bullet"/>
      <w:lvlText w:val=""/>
      <w:lvlJc w:val="left"/>
      <w:pPr>
        <w:ind w:left="1069" w:hanging="360"/>
      </w:pPr>
      <w:rPr>
        <w:rFonts w:ascii="Wingdings" w:hAnsi="Wingdings" w:hint="default"/>
        <w:spacing w:val="-1"/>
        <w:w w:val="99"/>
        <w:sz w:val="24"/>
        <w:szCs w:val="24"/>
      </w:rPr>
    </w:lvl>
    <w:lvl w:ilvl="3">
      <w:start w:val="1"/>
      <w:numFmt w:val="bullet"/>
      <w:lvlText w:val="•"/>
      <w:lvlJc w:val="left"/>
      <w:pPr>
        <w:ind w:left="2481" w:hanging="360"/>
      </w:pPr>
      <w:rPr>
        <w:rFonts w:hint="default"/>
      </w:rPr>
    </w:lvl>
    <w:lvl w:ilvl="4">
      <w:start w:val="1"/>
      <w:numFmt w:val="bullet"/>
      <w:lvlText w:val="•"/>
      <w:lvlJc w:val="left"/>
      <w:pPr>
        <w:ind w:left="3441" w:hanging="360"/>
      </w:pPr>
      <w:rPr>
        <w:rFonts w:hint="default"/>
      </w:rPr>
    </w:lvl>
    <w:lvl w:ilvl="5">
      <w:start w:val="1"/>
      <w:numFmt w:val="bullet"/>
      <w:lvlText w:val="•"/>
      <w:lvlJc w:val="left"/>
      <w:pPr>
        <w:ind w:left="4400" w:hanging="360"/>
      </w:pPr>
      <w:rPr>
        <w:rFonts w:hint="default"/>
      </w:rPr>
    </w:lvl>
    <w:lvl w:ilvl="6">
      <w:start w:val="1"/>
      <w:numFmt w:val="bullet"/>
      <w:lvlText w:val="•"/>
      <w:lvlJc w:val="left"/>
      <w:pPr>
        <w:ind w:left="5360" w:hanging="360"/>
      </w:pPr>
      <w:rPr>
        <w:rFonts w:hint="default"/>
      </w:rPr>
    </w:lvl>
    <w:lvl w:ilvl="7">
      <w:start w:val="1"/>
      <w:numFmt w:val="bullet"/>
      <w:lvlText w:val="•"/>
      <w:lvlJc w:val="left"/>
      <w:pPr>
        <w:ind w:left="6320" w:hanging="360"/>
      </w:pPr>
      <w:rPr>
        <w:rFonts w:hint="default"/>
      </w:rPr>
    </w:lvl>
    <w:lvl w:ilvl="8">
      <w:start w:val="1"/>
      <w:numFmt w:val="bullet"/>
      <w:lvlText w:val="•"/>
      <w:lvlJc w:val="left"/>
      <w:pPr>
        <w:ind w:left="7280" w:hanging="360"/>
      </w:pPr>
      <w:rPr>
        <w:rFonts w:hint="default"/>
      </w:rPr>
    </w:lvl>
  </w:abstractNum>
  <w:abstractNum w:abstractNumId="25" w15:restartNumberingAfterBreak="0">
    <w:nsid w:val="569C56E3"/>
    <w:multiLevelType w:val="hybridMultilevel"/>
    <w:tmpl w:val="214842CE"/>
    <w:lvl w:ilvl="0" w:tplc="6CA6B7A0">
      <w:start w:val="1"/>
      <w:numFmt w:val="bullet"/>
      <w:lvlText w:val=""/>
      <w:lvlJc w:val="left"/>
      <w:pPr>
        <w:ind w:left="881" w:hanging="361"/>
      </w:pPr>
      <w:rPr>
        <w:rFonts w:ascii="Symbol" w:eastAsia="Symbol" w:hAnsi="Symbol" w:hint="default"/>
        <w:sz w:val="24"/>
        <w:szCs w:val="24"/>
      </w:rPr>
    </w:lvl>
    <w:lvl w:ilvl="1" w:tplc="E67258E2">
      <w:start w:val="1"/>
      <w:numFmt w:val="bullet"/>
      <w:lvlText w:val="•"/>
      <w:lvlJc w:val="left"/>
      <w:pPr>
        <w:ind w:left="1760" w:hanging="361"/>
      </w:pPr>
      <w:rPr>
        <w:rFonts w:hint="default"/>
      </w:rPr>
    </w:lvl>
    <w:lvl w:ilvl="2" w:tplc="688066F0">
      <w:start w:val="1"/>
      <w:numFmt w:val="bullet"/>
      <w:lvlText w:val="•"/>
      <w:lvlJc w:val="left"/>
      <w:pPr>
        <w:ind w:left="2640" w:hanging="361"/>
      </w:pPr>
      <w:rPr>
        <w:rFonts w:hint="default"/>
      </w:rPr>
    </w:lvl>
    <w:lvl w:ilvl="3" w:tplc="A6102980">
      <w:start w:val="1"/>
      <w:numFmt w:val="bullet"/>
      <w:lvlText w:val="•"/>
      <w:lvlJc w:val="left"/>
      <w:pPr>
        <w:ind w:left="3520" w:hanging="361"/>
      </w:pPr>
      <w:rPr>
        <w:rFonts w:hint="default"/>
      </w:rPr>
    </w:lvl>
    <w:lvl w:ilvl="4" w:tplc="837A5390">
      <w:start w:val="1"/>
      <w:numFmt w:val="bullet"/>
      <w:lvlText w:val="•"/>
      <w:lvlJc w:val="left"/>
      <w:pPr>
        <w:ind w:left="4400" w:hanging="361"/>
      </w:pPr>
      <w:rPr>
        <w:rFonts w:hint="default"/>
      </w:rPr>
    </w:lvl>
    <w:lvl w:ilvl="5" w:tplc="1AF8E450">
      <w:start w:val="1"/>
      <w:numFmt w:val="bullet"/>
      <w:lvlText w:val="•"/>
      <w:lvlJc w:val="left"/>
      <w:pPr>
        <w:ind w:left="5280" w:hanging="361"/>
      </w:pPr>
      <w:rPr>
        <w:rFonts w:hint="default"/>
      </w:rPr>
    </w:lvl>
    <w:lvl w:ilvl="6" w:tplc="97DC3ADE">
      <w:start w:val="1"/>
      <w:numFmt w:val="bullet"/>
      <w:lvlText w:val="•"/>
      <w:lvlJc w:val="left"/>
      <w:pPr>
        <w:ind w:left="6160" w:hanging="361"/>
      </w:pPr>
      <w:rPr>
        <w:rFonts w:hint="default"/>
      </w:rPr>
    </w:lvl>
    <w:lvl w:ilvl="7" w:tplc="A644E9A2">
      <w:start w:val="1"/>
      <w:numFmt w:val="bullet"/>
      <w:lvlText w:val="•"/>
      <w:lvlJc w:val="left"/>
      <w:pPr>
        <w:ind w:left="7040" w:hanging="361"/>
      </w:pPr>
      <w:rPr>
        <w:rFonts w:hint="default"/>
      </w:rPr>
    </w:lvl>
    <w:lvl w:ilvl="8" w:tplc="911689CE">
      <w:start w:val="1"/>
      <w:numFmt w:val="bullet"/>
      <w:lvlText w:val="•"/>
      <w:lvlJc w:val="left"/>
      <w:pPr>
        <w:ind w:left="7920" w:hanging="361"/>
      </w:pPr>
      <w:rPr>
        <w:rFonts w:hint="default"/>
      </w:rPr>
    </w:lvl>
  </w:abstractNum>
  <w:abstractNum w:abstractNumId="26" w15:restartNumberingAfterBreak="0">
    <w:nsid w:val="5BDC5F87"/>
    <w:multiLevelType w:val="hybridMultilevel"/>
    <w:tmpl w:val="2E946328"/>
    <w:lvl w:ilvl="0" w:tplc="8522F89E">
      <w:start w:val="1"/>
      <w:numFmt w:val="bullet"/>
      <w:lvlText w:val=""/>
      <w:lvlJc w:val="left"/>
      <w:pPr>
        <w:tabs>
          <w:tab w:val="num" w:pos="720"/>
        </w:tabs>
        <w:ind w:left="720" w:hanging="360"/>
      </w:pPr>
      <w:rPr>
        <w:rFonts w:ascii="Wingdings" w:hAnsi="Wingdings" w:hint="default"/>
      </w:rPr>
    </w:lvl>
    <w:lvl w:ilvl="1" w:tplc="89C61A50" w:tentative="1">
      <w:start w:val="1"/>
      <w:numFmt w:val="bullet"/>
      <w:lvlText w:val=""/>
      <w:lvlJc w:val="left"/>
      <w:pPr>
        <w:tabs>
          <w:tab w:val="num" w:pos="1440"/>
        </w:tabs>
        <w:ind w:left="1440" w:hanging="360"/>
      </w:pPr>
      <w:rPr>
        <w:rFonts w:ascii="Wingdings" w:hAnsi="Wingdings" w:hint="default"/>
      </w:rPr>
    </w:lvl>
    <w:lvl w:ilvl="2" w:tplc="EBAA9456" w:tentative="1">
      <w:start w:val="1"/>
      <w:numFmt w:val="bullet"/>
      <w:lvlText w:val=""/>
      <w:lvlJc w:val="left"/>
      <w:pPr>
        <w:tabs>
          <w:tab w:val="num" w:pos="2160"/>
        </w:tabs>
        <w:ind w:left="2160" w:hanging="360"/>
      </w:pPr>
      <w:rPr>
        <w:rFonts w:ascii="Wingdings" w:hAnsi="Wingdings" w:hint="default"/>
      </w:rPr>
    </w:lvl>
    <w:lvl w:ilvl="3" w:tplc="452C23F0" w:tentative="1">
      <w:start w:val="1"/>
      <w:numFmt w:val="bullet"/>
      <w:lvlText w:val=""/>
      <w:lvlJc w:val="left"/>
      <w:pPr>
        <w:tabs>
          <w:tab w:val="num" w:pos="2880"/>
        </w:tabs>
        <w:ind w:left="2880" w:hanging="360"/>
      </w:pPr>
      <w:rPr>
        <w:rFonts w:ascii="Wingdings" w:hAnsi="Wingdings" w:hint="default"/>
      </w:rPr>
    </w:lvl>
    <w:lvl w:ilvl="4" w:tplc="FE14D842" w:tentative="1">
      <w:start w:val="1"/>
      <w:numFmt w:val="bullet"/>
      <w:lvlText w:val=""/>
      <w:lvlJc w:val="left"/>
      <w:pPr>
        <w:tabs>
          <w:tab w:val="num" w:pos="3600"/>
        </w:tabs>
        <w:ind w:left="3600" w:hanging="360"/>
      </w:pPr>
      <w:rPr>
        <w:rFonts w:ascii="Wingdings" w:hAnsi="Wingdings" w:hint="default"/>
      </w:rPr>
    </w:lvl>
    <w:lvl w:ilvl="5" w:tplc="06203312" w:tentative="1">
      <w:start w:val="1"/>
      <w:numFmt w:val="bullet"/>
      <w:lvlText w:val=""/>
      <w:lvlJc w:val="left"/>
      <w:pPr>
        <w:tabs>
          <w:tab w:val="num" w:pos="4320"/>
        </w:tabs>
        <w:ind w:left="4320" w:hanging="360"/>
      </w:pPr>
      <w:rPr>
        <w:rFonts w:ascii="Wingdings" w:hAnsi="Wingdings" w:hint="default"/>
      </w:rPr>
    </w:lvl>
    <w:lvl w:ilvl="6" w:tplc="9DEE50C8" w:tentative="1">
      <w:start w:val="1"/>
      <w:numFmt w:val="bullet"/>
      <w:lvlText w:val=""/>
      <w:lvlJc w:val="left"/>
      <w:pPr>
        <w:tabs>
          <w:tab w:val="num" w:pos="5040"/>
        </w:tabs>
        <w:ind w:left="5040" w:hanging="360"/>
      </w:pPr>
      <w:rPr>
        <w:rFonts w:ascii="Wingdings" w:hAnsi="Wingdings" w:hint="default"/>
      </w:rPr>
    </w:lvl>
    <w:lvl w:ilvl="7" w:tplc="8A346B24" w:tentative="1">
      <w:start w:val="1"/>
      <w:numFmt w:val="bullet"/>
      <w:lvlText w:val=""/>
      <w:lvlJc w:val="left"/>
      <w:pPr>
        <w:tabs>
          <w:tab w:val="num" w:pos="5760"/>
        </w:tabs>
        <w:ind w:left="5760" w:hanging="360"/>
      </w:pPr>
      <w:rPr>
        <w:rFonts w:ascii="Wingdings" w:hAnsi="Wingdings" w:hint="default"/>
      </w:rPr>
    </w:lvl>
    <w:lvl w:ilvl="8" w:tplc="CAF6B6F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766D5"/>
    <w:multiLevelType w:val="hybridMultilevel"/>
    <w:tmpl w:val="8B48EA88"/>
    <w:lvl w:ilvl="0" w:tplc="283E5FB6">
      <w:start w:val="1"/>
      <w:numFmt w:val="decimal"/>
      <w:lvlText w:val="%1."/>
      <w:lvlJc w:val="left"/>
      <w:pPr>
        <w:ind w:left="801" w:hanging="360"/>
      </w:pPr>
      <w:rPr>
        <w:rFonts w:ascii="Bookman Old Style" w:eastAsia="Bookman Old Style" w:hAnsi="Bookman Old Style" w:hint="default"/>
        <w:spacing w:val="-1"/>
        <w:w w:val="99"/>
        <w:sz w:val="24"/>
        <w:szCs w:val="24"/>
      </w:rPr>
    </w:lvl>
    <w:lvl w:ilvl="1" w:tplc="5CC8DB10">
      <w:start w:val="1"/>
      <w:numFmt w:val="bullet"/>
      <w:lvlText w:val="•"/>
      <w:lvlJc w:val="left"/>
      <w:pPr>
        <w:ind w:left="1640" w:hanging="360"/>
      </w:pPr>
      <w:rPr>
        <w:rFonts w:hint="default"/>
      </w:rPr>
    </w:lvl>
    <w:lvl w:ilvl="2" w:tplc="8C704DFA">
      <w:start w:val="1"/>
      <w:numFmt w:val="bullet"/>
      <w:lvlText w:val="•"/>
      <w:lvlJc w:val="left"/>
      <w:pPr>
        <w:ind w:left="2480" w:hanging="360"/>
      </w:pPr>
      <w:rPr>
        <w:rFonts w:hint="default"/>
      </w:rPr>
    </w:lvl>
    <w:lvl w:ilvl="3" w:tplc="E3109272">
      <w:start w:val="1"/>
      <w:numFmt w:val="bullet"/>
      <w:lvlText w:val="•"/>
      <w:lvlJc w:val="left"/>
      <w:pPr>
        <w:ind w:left="3320" w:hanging="360"/>
      </w:pPr>
      <w:rPr>
        <w:rFonts w:hint="default"/>
      </w:rPr>
    </w:lvl>
    <w:lvl w:ilvl="4" w:tplc="B3D6C91A">
      <w:start w:val="1"/>
      <w:numFmt w:val="bullet"/>
      <w:lvlText w:val="•"/>
      <w:lvlJc w:val="left"/>
      <w:pPr>
        <w:ind w:left="4160" w:hanging="360"/>
      </w:pPr>
      <w:rPr>
        <w:rFonts w:hint="default"/>
      </w:rPr>
    </w:lvl>
    <w:lvl w:ilvl="5" w:tplc="A0BE1C18">
      <w:start w:val="1"/>
      <w:numFmt w:val="bullet"/>
      <w:lvlText w:val="•"/>
      <w:lvlJc w:val="left"/>
      <w:pPr>
        <w:ind w:left="5000" w:hanging="360"/>
      </w:pPr>
      <w:rPr>
        <w:rFonts w:hint="default"/>
      </w:rPr>
    </w:lvl>
    <w:lvl w:ilvl="6" w:tplc="230A85D6">
      <w:start w:val="1"/>
      <w:numFmt w:val="bullet"/>
      <w:lvlText w:val="•"/>
      <w:lvlJc w:val="left"/>
      <w:pPr>
        <w:ind w:left="5840" w:hanging="360"/>
      </w:pPr>
      <w:rPr>
        <w:rFonts w:hint="default"/>
      </w:rPr>
    </w:lvl>
    <w:lvl w:ilvl="7" w:tplc="DBE8F16C">
      <w:start w:val="1"/>
      <w:numFmt w:val="bullet"/>
      <w:lvlText w:val="•"/>
      <w:lvlJc w:val="left"/>
      <w:pPr>
        <w:ind w:left="6680" w:hanging="360"/>
      </w:pPr>
      <w:rPr>
        <w:rFonts w:hint="default"/>
      </w:rPr>
    </w:lvl>
    <w:lvl w:ilvl="8" w:tplc="58425482">
      <w:start w:val="1"/>
      <w:numFmt w:val="bullet"/>
      <w:lvlText w:val="•"/>
      <w:lvlJc w:val="left"/>
      <w:pPr>
        <w:ind w:left="7520" w:hanging="360"/>
      </w:pPr>
      <w:rPr>
        <w:rFonts w:hint="default"/>
      </w:rPr>
    </w:lvl>
  </w:abstractNum>
  <w:abstractNum w:abstractNumId="28" w15:restartNumberingAfterBreak="0">
    <w:nsid w:val="5F911341"/>
    <w:multiLevelType w:val="hybridMultilevel"/>
    <w:tmpl w:val="9FE6B7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5B46D0"/>
    <w:multiLevelType w:val="hybridMultilevel"/>
    <w:tmpl w:val="C310DA8C"/>
    <w:lvl w:ilvl="0" w:tplc="DABC1802">
      <w:start w:val="1"/>
      <w:numFmt w:val="lowerRoman"/>
      <w:lvlText w:val="%1."/>
      <w:lvlJc w:val="left"/>
      <w:pPr>
        <w:ind w:left="1161" w:hanging="720"/>
      </w:pPr>
      <w:rPr>
        <w:rFonts w:ascii="Bookman Old Style" w:eastAsia="Bookman Old Style" w:hAnsi="Bookman Old Style" w:hint="default"/>
        <w:w w:val="99"/>
        <w:sz w:val="24"/>
        <w:szCs w:val="24"/>
      </w:rPr>
    </w:lvl>
    <w:lvl w:ilvl="1" w:tplc="6E1818A6">
      <w:start w:val="1"/>
      <w:numFmt w:val="bullet"/>
      <w:lvlText w:val="•"/>
      <w:lvlJc w:val="left"/>
      <w:pPr>
        <w:ind w:left="1964" w:hanging="720"/>
      </w:pPr>
      <w:rPr>
        <w:rFonts w:hint="default"/>
      </w:rPr>
    </w:lvl>
    <w:lvl w:ilvl="2" w:tplc="1ACC7A9E">
      <w:start w:val="1"/>
      <w:numFmt w:val="bullet"/>
      <w:lvlText w:val="•"/>
      <w:lvlJc w:val="left"/>
      <w:pPr>
        <w:ind w:left="2768" w:hanging="720"/>
      </w:pPr>
      <w:rPr>
        <w:rFonts w:hint="default"/>
      </w:rPr>
    </w:lvl>
    <w:lvl w:ilvl="3" w:tplc="9F8060FA">
      <w:start w:val="1"/>
      <w:numFmt w:val="bullet"/>
      <w:lvlText w:val="•"/>
      <w:lvlJc w:val="left"/>
      <w:pPr>
        <w:ind w:left="3572" w:hanging="720"/>
      </w:pPr>
      <w:rPr>
        <w:rFonts w:hint="default"/>
      </w:rPr>
    </w:lvl>
    <w:lvl w:ilvl="4" w:tplc="C7D0F5CC">
      <w:start w:val="1"/>
      <w:numFmt w:val="bullet"/>
      <w:lvlText w:val="•"/>
      <w:lvlJc w:val="left"/>
      <w:pPr>
        <w:ind w:left="4376" w:hanging="720"/>
      </w:pPr>
      <w:rPr>
        <w:rFonts w:hint="default"/>
      </w:rPr>
    </w:lvl>
    <w:lvl w:ilvl="5" w:tplc="5C1E3EFE">
      <w:start w:val="1"/>
      <w:numFmt w:val="bullet"/>
      <w:lvlText w:val="•"/>
      <w:lvlJc w:val="left"/>
      <w:pPr>
        <w:ind w:left="5180" w:hanging="720"/>
      </w:pPr>
      <w:rPr>
        <w:rFonts w:hint="default"/>
      </w:rPr>
    </w:lvl>
    <w:lvl w:ilvl="6" w:tplc="F84AC718">
      <w:start w:val="1"/>
      <w:numFmt w:val="bullet"/>
      <w:lvlText w:val="•"/>
      <w:lvlJc w:val="left"/>
      <w:pPr>
        <w:ind w:left="5984" w:hanging="720"/>
      </w:pPr>
      <w:rPr>
        <w:rFonts w:hint="default"/>
      </w:rPr>
    </w:lvl>
    <w:lvl w:ilvl="7" w:tplc="638E93C6">
      <w:start w:val="1"/>
      <w:numFmt w:val="bullet"/>
      <w:lvlText w:val="•"/>
      <w:lvlJc w:val="left"/>
      <w:pPr>
        <w:ind w:left="6788" w:hanging="720"/>
      </w:pPr>
      <w:rPr>
        <w:rFonts w:hint="default"/>
      </w:rPr>
    </w:lvl>
    <w:lvl w:ilvl="8" w:tplc="936C0BEE">
      <w:start w:val="1"/>
      <w:numFmt w:val="bullet"/>
      <w:lvlText w:val="•"/>
      <w:lvlJc w:val="left"/>
      <w:pPr>
        <w:ind w:left="7592" w:hanging="720"/>
      </w:pPr>
      <w:rPr>
        <w:rFonts w:hint="default"/>
      </w:rPr>
    </w:lvl>
  </w:abstractNum>
  <w:abstractNum w:abstractNumId="30" w15:restartNumberingAfterBreak="0">
    <w:nsid w:val="7CCF6E4E"/>
    <w:multiLevelType w:val="hybridMultilevel"/>
    <w:tmpl w:val="FA9E4A8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136948509">
    <w:abstractNumId w:val="12"/>
  </w:num>
  <w:num w:numId="2" w16cid:durableId="803930625">
    <w:abstractNumId w:val="15"/>
  </w:num>
  <w:num w:numId="3" w16cid:durableId="631327108">
    <w:abstractNumId w:val="14"/>
  </w:num>
  <w:num w:numId="4" w16cid:durableId="611674025">
    <w:abstractNumId w:val="27"/>
  </w:num>
  <w:num w:numId="5" w16cid:durableId="829953725">
    <w:abstractNumId w:val="23"/>
  </w:num>
  <w:num w:numId="6" w16cid:durableId="1084718170">
    <w:abstractNumId w:val="29"/>
  </w:num>
  <w:num w:numId="7" w16cid:durableId="911279618">
    <w:abstractNumId w:val="16"/>
  </w:num>
  <w:num w:numId="8" w16cid:durableId="1040398175">
    <w:abstractNumId w:val="25"/>
  </w:num>
  <w:num w:numId="9" w16cid:durableId="579026586">
    <w:abstractNumId w:val="18"/>
  </w:num>
  <w:num w:numId="10" w16cid:durableId="143280488">
    <w:abstractNumId w:val="26"/>
  </w:num>
  <w:num w:numId="11" w16cid:durableId="1052386769">
    <w:abstractNumId w:val="21"/>
  </w:num>
  <w:num w:numId="12" w16cid:durableId="168301232">
    <w:abstractNumId w:val="22"/>
  </w:num>
  <w:num w:numId="13" w16cid:durableId="608315771">
    <w:abstractNumId w:val="20"/>
  </w:num>
  <w:num w:numId="14" w16cid:durableId="370106215">
    <w:abstractNumId w:val="30"/>
  </w:num>
  <w:num w:numId="15" w16cid:durableId="1824084695">
    <w:abstractNumId w:val="13"/>
  </w:num>
  <w:num w:numId="16" w16cid:durableId="1189445565">
    <w:abstractNumId w:val="19"/>
  </w:num>
  <w:num w:numId="17" w16cid:durableId="509568865">
    <w:abstractNumId w:val="24"/>
  </w:num>
  <w:num w:numId="18" w16cid:durableId="13881897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2935727">
    <w:abstractNumId w:val="3"/>
  </w:num>
  <w:num w:numId="20" w16cid:durableId="1303803375">
    <w:abstractNumId w:val="2"/>
  </w:num>
  <w:num w:numId="21" w16cid:durableId="162016280">
    <w:abstractNumId w:val="0"/>
  </w:num>
  <w:num w:numId="22" w16cid:durableId="1080447226">
    <w:abstractNumId w:val="1"/>
  </w:num>
  <w:num w:numId="23" w16cid:durableId="661664397">
    <w:abstractNumId w:val="4"/>
  </w:num>
  <w:num w:numId="24" w16cid:durableId="1623344929">
    <w:abstractNumId w:val="6"/>
  </w:num>
  <w:num w:numId="25" w16cid:durableId="245265247">
    <w:abstractNumId w:val="7"/>
  </w:num>
  <w:num w:numId="26" w16cid:durableId="766003256">
    <w:abstractNumId w:val="8"/>
  </w:num>
  <w:num w:numId="27" w16cid:durableId="1020280631">
    <w:abstractNumId w:val="9"/>
  </w:num>
  <w:num w:numId="28" w16cid:durableId="1683585616">
    <w:abstractNumId w:val="11"/>
  </w:num>
  <w:num w:numId="29" w16cid:durableId="2067992060">
    <w:abstractNumId w:val="10"/>
  </w:num>
  <w:num w:numId="30" w16cid:durableId="599526763">
    <w:abstractNumId w:val="5"/>
  </w:num>
  <w:num w:numId="31" w16cid:durableId="22755122">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ushik Das">
    <w15:presenceInfo w15:providerId="AD" w15:userId="S::kd2823@jcimail.in::cb370e8d-2a4b-4fa1-b9e2-fd1fd60581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9DF"/>
    <w:rsid w:val="000013FA"/>
    <w:rsid w:val="000512EC"/>
    <w:rsid w:val="00082777"/>
    <w:rsid w:val="000A11C4"/>
    <w:rsid w:val="000B3D29"/>
    <w:rsid w:val="000D4865"/>
    <w:rsid w:val="0012443F"/>
    <w:rsid w:val="00143FB4"/>
    <w:rsid w:val="001B7811"/>
    <w:rsid w:val="001D68E7"/>
    <w:rsid w:val="001E5140"/>
    <w:rsid w:val="001F0ADE"/>
    <w:rsid w:val="001F4C2D"/>
    <w:rsid w:val="002675B4"/>
    <w:rsid w:val="00270394"/>
    <w:rsid w:val="002758E3"/>
    <w:rsid w:val="002764A0"/>
    <w:rsid w:val="002B1978"/>
    <w:rsid w:val="002D7DD8"/>
    <w:rsid w:val="00357915"/>
    <w:rsid w:val="00392495"/>
    <w:rsid w:val="003A2216"/>
    <w:rsid w:val="003B175F"/>
    <w:rsid w:val="003B3DA8"/>
    <w:rsid w:val="003D02EB"/>
    <w:rsid w:val="003D3C00"/>
    <w:rsid w:val="003E39B7"/>
    <w:rsid w:val="003E5F6F"/>
    <w:rsid w:val="00424AD8"/>
    <w:rsid w:val="004267C8"/>
    <w:rsid w:val="004362BA"/>
    <w:rsid w:val="004375F1"/>
    <w:rsid w:val="00460E2C"/>
    <w:rsid w:val="00484886"/>
    <w:rsid w:val="00493385"/>
    <w:rsid w:val="004C21C0"/>
    <w:rsid w:val="004D4CDA"/>
    <w:rsid w:val="004E321D"/>
    <w:rsid w:val="004F5B00"/>
    <w:rsid w:val="004F5BBE"/>
    <w:rsid w:val="0051095A"/>
    <w:rsid w:val="00514B60"/>
    <w:rsid w:val="00517334"/>
    <w:rsid w:val="0052465F"/>
    <w:rsid w:val="00564D77"/>
    <w:rsid w:val="00581B43"/>
    <w:rsid w:val="005E665F"/>
    <w:rsid w:val="005F2B4B"/>
    <w:rsid w:val="006231FD"/>
    <w:rsid w:val="00627778"/>
    <w:rsid w:val="006329A2"/>
    <w:rsid w:val="00633FFD"/>
    <w:rsid w:val="00644580"/>
    <w:rsid w:val="0064592D"/>
    <w:rsid w:val="00665E4E"/>
    <w:rsid w:val="00670123"/>
    <w:rsid w:val="00671C52"/>
    <w:rsid w:val="006A310B"/>
    <w:rsid w:val="006C4253"/>
    <w:rsid w:val="006E07CF"/>
    <w:rsid w:val="006E21F4"/>
    <w:rsid w:val="00707E07"/>
    <w:rsid w:val="00717865"/>
    <w:rsid w:val="00740A6D"/>
    <w:rsid w:val="0078356E"/>
    <w:rsid w:val="007B0F8B"/>
    <w:rsid w:val="007E5C82"/>
    <w:rsid w:val="00810B81"/>
    <w:rsid w:val="008113E6"/>
    <w:rsid w:val="00813607"/>
    <w:rsid w:val="008220AD"/>
    <w:rsid w:val="00844230"/>
    <w:rsid w:val="008563E6"/>
    <w:rsid w:val="00883FAD"/>
    <w:rsid w:val="00891F27"/>
    <w:rsid w:val="00893414"/>
    <w:rsid w:val="008966B4"/>
    <w:rsid w:val="008A6EC8"/>
    <w:rsid w:val="008B214B"/>
    <w:rsid w:val="008B4935"/>
    <w:rsid w:val="008C0291"/>
    <w:rsid w:val="008D59C5"/>
    <w:rsid w:val="008E3558"/>
    <w:rsid w:val="008E5BD7"/>
    <w:rsid w:val="008E5E67"/>
    <w:rsid w:val="00902B1F"/>
    <w:rsid w:val="00912CC5"/>
    <w:rsid w:val="0091497E"/>
    <w:rsid w:val="0092459A"/>
    <w:rsid w:val="009312ED"/>
    <w:rsid w:val="009323A7"/>
    <w:rsid w:val="00944290"/>
    <w:rsid w:val="00954D64"/>
    <w:rsid w:val="00957725"/>
    <w:rsid w:val="00971243"/>
    <w:rsid w:val="00981C51"/>
    <w:rsid w:val="009851EA"/>
    <w:rsid w:val="009A10D5"/>
    <w:rsid w:val="009C005E"/>
    <w:rsid w:val="009C39DF"/>
    <w:rsid w:val="009E03CE"/>
    <w:rsid w:val="00A253BC"/>
    <w:rsid w:val="00A47259"/>
    <w:rsid w:val="00A656B4"/>
    <w:rsid w:val="00A745DE"/>
    <w:rsid w:val="00A84D9F"/>
    <w:rsid w:val="00A85299"/>
    <w:rsid w:val="00A876E3"/>
    <w:rsid w:val="00A90243"/>
    <w:rsid w:val="00AB2AB8"/>
    <w:rsid w:val="00AD1906"/>
    <w:rsid w:val="00AD5BE2"/>
    <w:rsid w:val="00AD5E93"/>
    <w:rsid w:val="00AE6C38"/>
    <w:rsid w:val="00B2293D"/>
    <w:rsid w:val="00B31284"/>
    <w:rsid w:val="00B65B49"/>
    <w:rsid w:val="00B700EB"/>
    <w:rsid w:val="00B905F8"/>
    <w:rsid w:val="00B93B45"/>
    <w:rsid w:val="00BA5BD8"/>
    <w:rsid w:val="00BC3A09"/>
    <w:rsid w:val="00BD5987"/>
    <w:rsid w:val="00BE7D96"/>
    <w:rsid w:val="00C2501D"/>
    <w:rsid w:val="00C26E13"/>
    <w:rsid w:val="00C44A72"/>
    <w:rsid w:val="00C63BFC"/>
    <w:rsid w:val="00CD477E"/>
    <w:rsid w:val="00CF1AC8"/>
    <w:rsid w:val="00CF6155"/>
    <w:rsid w:val="00D07D1B"/>
    <w:rsid w:val="00D16D05"/>
    <w:rsid w:val="00D33DE3"/>
    <w:rsid w:val="00D53276"/>
    <w:rsid w:val="00D61966"/>
    <w:rsid w:val="00D91C24"/>
    <w:rsid w:val="00DA4A3A"/>
    <w:rsid w:val="00DE288D"/>
    <w:rsid w:val="00DF1BA1"/>
    <w:rsid w:val="00DF21AB"/>
    <w:rsid w:val="00E26E30"/>
    <w:rsid w:val="00E2795F"/>
    <w:rsid w:val="00E32E59"/>
    <w:rsid w:val="00E450E1"/>
    <w:rsid w:val="00E47FD9"/>
    <w:rsid w:val="00EA02E1"/>
    <w:rsid w:val="00EA3027"/>
    <w:rsid w:val="00EA36F0"/>
    <w:rsid w:val="00EB7963"/>
    <w:rsid w:val="00EC0BFF"/>
    <w:rsid w:val="00EF367E"/>
    <w:rsid w:val="00F12FCA"/>
    <w:rsid w:val="00F3065D"/>
    <w:rsid w:val="00F46AE6"/>
    <w:rsid w:val="00F61DAE"/>
    <w:rsid w:val="00F62343"/>
    <w:rsid w:val="00F727DE"/>
    <w:rsid w:val="00F75D50"/>
    <w:rsid w:val="00F96C89"/>
    <w:rsid w:val="00FA1BE1"/>
    <w:rsid w:val="00FA23CA"/>
    <w:rsid w:val="00FB2A59"/>
    <w:rsid w:val="00FC0AB8"/>
    <w:rsid w:val="00FC3434"/>
    <w:rsid w:val="00FD5E5A"/>
    <w:rsid w:val="00FE4D7D"/>
    <w:rsid w:val="00FE7AA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6D69C"/>
  <w15:docId w15:val="{E899CD5E-A7AE-44DE-900B-EB99A4470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01" w:hanging="360"/>
    </w:pPr>
    <w:rPr>
      <w:rFonts w:ascii="Bookman Old Style" w:eastAsia="Bookman Old Style" w:hAnsi="Bookman Old Style"/>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customStyle="1" w:styleId="TableGrid1">
    <w:name w:val="Table Grid1"/>
    <w:basedOn w:val="TableNormal"/>
    <w:next w:val="TableGrid"/>
    <w:uiPriority w:val="39"/>
    <w:rsid w:val="008563E6"/>
    <w:pPr>
      <w:widowControl/>
    </w:pPr>
    <w:rPr>
      <w:szCs w:val="20"/>
      <w:lang w:val="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56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367E"/>
    <w:rPr>
      <w:sz w:val="16"/>
      <w:szCs w:val="16"/>
    </w:rPr>
  </w:style>
  <w:style w:type="paragraph" w:styleId="CommentText">
    <w:name w:val="annotation text"/>
    <w:basedOn w:val="Normal"/>
    <w:link w:val="CommentTextChar"/>
    <w:uiPriority w:val="99"/>
    <w:semiHidden/>
    <w:unhideWhenUsed/>
    <w:rsid w:val="00EF367E"/>
    <w:rPr>
      <w:sz w:val="20"/>
      <w:szCs w:val="20"/>
    </w:rPr>
  </w:style>
  <w:style w:type="character" w:customStyle="1" w:styleId="CommentTextChar">
    <w:name w:val="Comment Text Char"/>
    <w:basedOn w:val="DefaultParagraphFont"/>
    <w:link w:val="CommentText"/>
    <w:uiPriority w:val="99"/>
    <w:semiHidden/>
    <w:rsid w:val="00EF367E"/>
    <w:rPr>
      <w:sz w:val="20"/>
      <w:szCs w:val="20"/>
    </w:rPr>
  </w:style>
  <w:style w:type="paragraph" w:styleId="CommentSubject">
    <w:name w:val="annotation subject"/>
    <w:basedOn w:val="CommentText"/>
    <w:next w:val="CommentText"/>
    <w:link w:val="CommentSubjectChar"/>
    <w:uiPriority w:val="99"/>
    <w:semiHidden/>
    <w:unhideWhenUsed/>
    <w:rsid w:val="00EF367E"/>
    <w:rPr>
      <w:b/>
      <w:bCs/>
    </w:rPr>
  </w:style>
  <w:style w:type="character" w:customStyle="1" w:styleId="CommentSubjectChar">
    <w:name w:val="Comment Subject Char"/>
    <w:basedOn w:val="CommentTextChar"/>
    <w:link w:val="CommentSubject"/>
    <w:uiPriority w:val="99"/>
    <w:semiHidden/>
    <w:rsid w:val="00EF367E"/>
    <w:rPr>
      <w:b/>
      <w:bCs/>
      <w:sz w:val="20"/>
      <w:szCs w:val="20"/>
    </w:rPr>
  </w:style>
  <w:style w:type="paragraph" w:styleId="BalloonText">
    <w:name w:val="Balloon Text"/>
    <w:basedOn w:val="Normal"/>
    <w:link w:val="BalloonTextChar"/>
    <w:uiPriority w:val="99"/>
    <w:semiHidden/>
    <w:unhideWhenUsed/>
    <w:rsid w:val="00EF36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67E"/>
    <w:rPr>
      <w:rFonts w:ascii="Segoe UI" w:hAnsi="Segoe UI" w:cs="Segoe UI"/>
      <w:sz w:val="18"/>
      <w:szCs w:val="18"/>
    </w:rPr>
  </w:style>
  <w:style w:type="paragraph" w:styleId="Header">
    <w:name w:val="header"/>
    <w:basedOn w:val="Normal"/>
    <w:link w:val="HeaderChar"/>
    <w:uiPriority w:val="99"/>
    <w:unhideWhenUsed/>
    <w:rsid w:val="00F46AE6"/>
    <w:pPr>
      <w:tabs>
        <w:tab w:val="center" w:pos="4513"/>
        <w:tab w:val="right" w:pos="9026"/>
      </w:tabs>
    </w:pPr>
  </w:style>
  <w:style w:type="character" w:customStyle="1" w:styleId="HeaderChar">
    <w:name w:val="Header Char"/>
    <w:basedOn w:val="DefaultParagraphFont"/>
    <w:link w:val="Header"/>
    <w:uiPriority w:val="99"/>
    <w:rsid w:val="00F46AE6"/>
  </w:style>
  <w:style w:type="paragraph" w:styleId="Footer">
    <w:name w:val="footer"/>
    <w:basedOn w:val="Normal"/>
    <w:link w:val="FooterChar"/>
    <w:uiPriority w:val="99"/>
    <w:unhideWhenUsed/>
    <w:rsid w:val="00F46AE6"/>
    <w:pPr>
      <w:tabs>
        <w:tab w:val="center" w:pos="4513"/>
        <w:tab w:val="right" w:pos="9026"/>
      </w:tabs>
    </w:pPr>
  </w:style>
  <w:style w:type="character" w:customStyle="1" w:styleId="FooterChar">
    <w:name w:val="Footer Char"/>
    <w:basedOn w:val="DefaultParagraphFont"/>
    <w:link w:val="Footer"/>
    <w:uiPriority w:val="99"/>
    <w:rsid w:val="00F46AE6"/>
  </w:style>
  <w:style w:type="paragraph" w:styleId="Revision">
    <w:name w:val="Revision"/>
    <w:hidden/>
    <w:uiPriority w:val="99"/>
    <w:semiHidden/>
    <w:rsid w:val="008E5E67"/>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956774">
      <w:bodyDiv w:val="1"/>
      <w:marLeft w:val="0"/>
      <w:marRight w:val="0"/>
      <w:marTop w:val="0"/>
      <w:marBottom w:val="0"/>
      <w:divBdr>
        <w:top w:val="none" w:sz="0" w:space="0" w:color="auto"/>
        <w:left w:val="none" w:sz="0" w:space="0" w:color="auto"/>
        <w:bottom w:val="none" w:sz="0" w:space="0" w:color="auto"/>
        <w:right w:val="none" w:sz="0" w:space="0" w:color="auto"/>
      </w:divBdr>
    </w:div>
    <w:div w:id="731001902">
      <w:bodyDiv w:val="1"/>
      <w:marLeft w:val="0"/>
      <w:marRight w:val="0"/>
      <w:marTop w:val="0"/>
      <w:marBottom w:val="0"/>
      <w:divBdr>
        <w:top w:val="none" w:sz="0" w:space="0" w:color="auto"/>
        <w:left w:val="none" w:sz="0" w:space="0" w:color="auto"/>
        <w:bottom w:val="none" w:sz="0" w:space="0" w:color="auto"/>
        <w:right w:val="none" w:sz="0" w:space="0" w:color="auto"/>
      </w:divBdr>
    </w:div>
    <w:div w:id="1011686239">
      <w:bodyDiv w:val="1"/>
      <w:marLeft w:val="0"/>
      <w:marRight w:val="0"/>
      <w:marTop w:val="0"/>
      <w:marBottom w:val="0"/>
      <w:divBdr>
        <w:top w:val="none" w:sz="0" w:space="0" w:color="auto"/>
        <w:left w:val="none" w:sz="0" w:space="0" w:color="auto"/>
        <w:bottom w:val="none" w:sz="0" w:space="0" w:color="auto"/>
        <w:right w:val="none" w:sz="0" w:space="0" w:color="auto"/>
      </w:divBdr>
    </w:div>
    <w:div w:id="1658606649">
      <w:bodyDiv w:val="1"/>
      <w:marLeft w:val="0"/>
      <w:marRight w:val="0"/>
      <w:marTop w:val="0"/>
      <w:marBottom w:val="0"/>
      <w:divBdr>
        <w:top w:val="none" w:sz="0" w:space="0" w:color="auto"/>
        <w:left w:val="none" w:sz="0" w:space="0" w:color="auto"/>
        <w:bottom w:val="none" w:sz="0" w:space="0" w:color="auto"/>
        <w:right w:val="none" w:sz="0" w:space="0" w:color="auto"/>
      </w:divBdr>
    </w:div>
    <w:div w:id="2093744761">
      <w:bodyDiv w:val="1"/>
      <w:marLeft w:val="0"/>
      <w:marRight w:val="0"/>
      <w:marTop w:val="0"/>
      <w:marBottom w:val="0"/>
      <w:divBdr>
        <w:top w:val="none" w:sz="0" w:space="0" w:color="auto"/>
        <w:left w:val="none" w:sz="0" w:space="0" w:color="auto"/>
        <w:bottom w:val="none" w:sz="0" w:space="0" w:color="auto"/>
        <w:right w:val="none" w:sz="0" w:space="0" w:color="auto"/>
      </w:divBdr>
    </w:div>
    <w:div w:id="2096632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EF54C-A300-47A5-B8C5-226A7F6AB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12</Pages>
  <Words>4148</Words>
  <Characters>21280</Characters>
  <Application>Microsoft Office Word</Application>
  <DocSecurity>0</DocSecurity>
  <Lines>818</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dc:creator>
  <cp:lastModifiedBy>Koushik Das</cp:lastModifiedBy>
  <cp:revision>21</cp:revision>
  <cp:lastPrinted>2026-07-23T09:32:00Z</cp:lastPrinted>
  <dcterms:created xsi:type="dcterms:W3CDTF">2026-07-14T13:48:00Z</dcterms:created>
  <dcterms:modified xsi:type="dcterms:W3CDTF">2026-07-23T09:48:00Z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2017-06-08T00:00:00Z</vt:filetime>
  </property>
  <property fmtid="{D5CDD505-2E9C-101B-9397-08002B2CF9AE}" pid="3" name="LastSaved">
    <vt:filetime>2017-09-16T00:00:00Z</vt:filetime>
  </property>
</Properties>
</file>